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2AAC" w14:textId="4331B25F" w:rsidR="00C305D3" w:rsidRDefault="00C305D3"/>
    <w:p w14:paraId="6494AE97" w14:textId="36FACD05" w:rsidR="00C305D3" w:rsidRDefault="00C305D3"/>
    <w:p w14:paraId="4E97FD73" w14:textId="37E30D4E" w:rsidR="00C305D3" w:rsidRDefault="00C305D3"/>
    <w:p w14:paraId="1C822BBA" w14:textId="77777777" w:rsidR="00C305D3" w:rsidRDefault="00C305D3"/>
    <w:tbl>
      <w:tblPr>
        <w:tblStyle w:val="TableGridLight"/>
        <w:tblW w:w="10910" w:type="dxa"/>
        <w:tblLook w:val="0000" w:firstRow="0" w:lastRow="0" w:firstColumn="0" w:lastColumn="0" w:noHBand="0" w:noVBand="0"/>
      </w:tblPr>
      <w:tblGrid>
        <w:gridCol w:w="2547"/>
        <w:gridCol w:w="2976"/>
        <w:gridCol w:w="2410"/>
        <w:gridCol w:w="142"/>
        <w:gridCol w:w="2835"/>
      </w:tblGrid>
      <w:tr w:rsidR="009E72F3" w:rsidRPr="002C0F8C" w14:paraId="6D79B460" w14:textId="77777777" w:rsidTr="00126B06">
        <w:tc>
          <w:tcPr>
            <w:tcW w:w="2547" w:type="dxa"/>
            <w:tcBorders>
              <w:bottom w:val="single" w:sz="4" w:space="0" w:color="FFFFFF" w:themeColor="background1"/>
              <w:right w:val="single" w:sz="4" w:space="0" w:color="FFFFFF" w:themeColor="background1"/>
            </w:tcBorders>
            <w:shd w:val="clear" w:color="auto" w:fill="FF6D00"/>
            <w:vAlign w:val="center"/>
          </w:tcPr>
          <w:p w14:paraId="31865B48" w14:textId="31E68507" w:rsidR="009E72F3" w:rsidRPr="002C0F8C" w:rsidRDefault="009E72F3" w:rsidP="00393641">
            <w:pPr>
              <w:pStyle w:val="Heading2"/>
              <w:outlineLvl w:val="1"/>
            </w:pPr>
            <w:r w:rsidRPr="000A6B61">
              <w:rPr>
                <w:rFonts w:asciiTheme="minorHAnsi" w:hAnsiTheme="minorHAnsi" w:cstheme="minorHAnsi"/>
                <w:color w:val="FFFFFF" w:themeColor="background1"/>
                <w:sz w:val="24"/>
                <w:szCs w:val="24"/>
                <w:lang w:eastAsia="en-US"/>
              </w:rPr>
              <w:t>Job Title</w:t>
            </w:r>
            <w:r w:rsidR="00F36BBF" w:rsidRPr="000A6B61">
              <w:rPr>
                <w:rFonts w:asciiTheme="minorHAnsi" w:hAnsiTheme="minorHAnsi" w:cstheme="minorHAnsi"/>
                <w:color w:val="FFFFFF" w:themeColor="background1"/>
                <w:sz w:val="24"/>
                <w:szCs w:val="24"/>
                <w:lang w:eastAsia="en-US"/>
              </w:rPr>
              <w:t>:</w:t>
            </w:r>
          </w:p>
        </w:tc>
        <w:tc>
          <w:tcPr>
            <w:tcW w:w="8363" w:type="dxa"/>
            <w:gridSpan w:val="4"/>
            <w:tcBorders>
              <w:left w:val="single" w:sz="4" w:space="0" w:color="FFFFFF" w:themeColor="background1"/>
            </w:tcBorders>
            <w:vAlign w:val="center"/>
          </w:tcPr>
          <w:p w14:paraId="0A68B1CD" w14:textId="2482BFBC" w:rsidR="009E72F3" w:rsidRPr="00434B94" w:rsidRDefault="00F9541C"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Individual Giving Officer</w:t>
            </w:r>
          </w:p>
        </w:tc>
      </w:tr>
      <w:tr w:rsidR="001A5A79" w:rsidRPr="002C0F8C" w14:paraId="4B7F379C" w14:textId="77777777" w:rsidTr="000D2982">
        <w:tc>
          <w:tcPr>
            <w:tcW w:w="2547" w:type="dxa"/>
            <w:tcBorders>
              <w:bottom w:val="single" w:sz="4" w:space="0" w:color="FFFFFF" w:themeColor="background1"/>
              <w:right w:val="single" w:sz="4" w:space="0" w:color="FFFFFF" w:themeColor="background1"/>
            </w:tcBorders>
            <w:shd w:val="clear" w:color="auto" w:fill="FF6D00"/>
            <w:vAlign w:val="center"/>
          </w:tcPr>
          <w:p w14:paraId="4EE548D5" w14:textId="7F87AB55" w:rsidR="001A5A79" w:rsidRPr="002C0F8C" w:rsidRDefault="001A5A79" w:rsidP="00577C85">
            <w:pPr>
              <w:pStyle w:val="TableHeading"/>
              <w:spacing w:after="120"/>
              <w:ind w:left="22"/>
              <w:rPr>
                <w:rFonts w:asciiTheme="minorHAnsi" w:hAnsiTheme="minorHAnsi" w:cstheme="minorHAnsi"/>
                <w:color w:val="FFFFFF" w:themeColor="background1"/>
              </w:rPr>
            </w:pPr>
            <w:r>
              <w:rPr>
                <w:rFonts w:asciiTheme="minorHAnsi" w:hAnsiTheme="minorHAnsi" w:cstheme="minorHAnsi"/>
                <w:color w:val="FFFFFF" w:themeColor="background1"/>
              </w:rPr>
              <w:t>Organisational Level</w:t>
            </w:r>
          </w:p>
        </w:tc>
        <w:tc>
          <w:tcPr>
            <w:tcW w:w="2976" w:type="dxa"/>
            <w:tcBorders>
              <w:left w:val="single" w:sz="4" w:space="0" w:color="FFFFFF" w:themeColor="background1"/>
              <w:right w:val="single" w:sz="4" w:space="0" w:color="FFFFFF"/>
            </w:tcBorders>
            <w:vAlign w:val="center"/>
          </w:tcPr>
          <w:p w14:paraId="4D27EAF8" w14:textId="75F4E5FF" w:rsidR="001A5A79" w:rsidRDefault="001A5A79" w:rsidP="001A5A79">
            <w:pPr>
              <w:pStyle w:val="TableHeading"/>
              <w:spacing w:after="120"/>
              <w:ind w:left="30"/>
              <w:rPr>
                <w:rFonts w:asciiTheme="minorHAnsi" w:eastAsia="Arial" w:hAnsiTheme="minorHAnsi" w:cstheme="minorHAnsi"/>
                <w:b w:val="0"/>
                <w:bCs w:val="0"/>
                <w:color w:val="595959" w:themeColor="text1" w:themeTint="A6"/>
              </w:rPr>
            </w:pPr>
            <w:r>
              <w:rPr>
                <w:rFonts w:asciiTheme="minorHAnsi" w:eastAsia="Arial" w:hAnsiTheme="minorHAnsi" w:cstheme="minorHAnsi"/>
                <w:b w:val="0"/>
                <w:bCs w:val="0"/>
                <w:color w:val="595959" w:themeColor="text1" w:themeTint="A6"/>
              </w:rPr>
              <w:t>Fundraiser</w:t>
            </w:r>
          </w:p>
        </w:tc>
        <w:tc>
          <w:tcPr>
            <w:tcW w:w="2552" w:type="dxa"/>
            <w:gridSpan w:val="2"/>
            <w:tcBorders>
              <w:left w:val="single" w:sz="4" w:space="0" w:color="FFFFFF"/>
              <w:bottom w:val="single" w:sz="4" w:space="0" w:color="FFFFFF"/>
              <w:right w:val="single" w:sz="4" w:space="0" w:color="FFFFFF"/>
            </w:tcBorders>
            <w:shd w:val="clear" w:color="auto" w:fill="auto"/>
            <w:vAlign w:val="center"/>
          </w:tcPr>
          <w:p w14:paraId="0F6E12E6" w14:textId="77777777" w:rsidR="001A5A79" w:rsidRDefault="001A5A79" w:rsidP="00577C85">
            <w:pPr>
              <w:pStyle w:val="TableHeading"/>
              <w:spacing w:after="120"/>
              <w:ind w:left="30"/>
              <w:rPr>
                <w:rFonts w:asciiTheme="minorHAnsi" w:hAnsiTheme="minorHAnsi" w:cstheme="minorHAnsi"/>
                <w:color w:val="FFFFFF" w:themeColor="background1"/>
              </w:rPr>
            </w:pPr>
          </w:p>
        </w:tc>
        <w:tc>
          <w:tcPr>
            <w:tcW w:w="2835" w:type="dxa"/>
            <w:tcBorders>
              <w:left w:val="single" w:sz="4" w:space="0" w:color="FFFFFF"/>
            </w:tcBorders>
            <w:vAlign w:val="center"/>
          </w:tcPr>
          <w:p w14:paraId="0CD7BD20" w14:textId="77777777" w:rsidR="001A5A79" w:rsidRDefault="001A5A79" w:rsidP="00577C85">
            <w:pPr>
              <w:pStyle w:val="TableHeading"/>
              <w:spacing w:after="120"/>
              <w:ind w:left="30"/>
              <w:rPr>
                <w:rFonts w:asciiTheme="minorHAnsi" w:hAnsiTheme="minorHAnsi" w:cstheme="minorHAnsi"/>
                <w:b w:val="0"/>
                <w:bCs w:val="0"/>
                <w:color w:val="808080" w:themeColor="background1" w:themeShade="80"/>
              </w:rPr>
            </w:pPr>
          </w:p>
        </w:tc>
      </w:tr>
      <w:tr w:rsidR="009009DD" w:rsidRPr="002C0F8C" w14:paraId="08D446B5" w14:textId="77777777" w:rsidTr="00126B06">
        <w:tc>
          <w:tcPr>
            <w:tcW w:w="2547" w:type="dxa"/>
            <w:tcBorders>
              <w:bottom w:val="single" w:sz="4" w:space="0" w:color="FFFFFF" w:themeColor="background1"/>
              <w:right w:val="single" w:sz="4" w:space="0" w:color="FFFFFF" w:themeColor="background1"/>
            </w:tcBorders>
            <w:shd w:val="clear" w:color="auto" w:fill="FF6D00"/>
            <w:vAlign w:val="center"/>
          </w:tcPr>
          <w:p w14:paraId="257CE4F3" w14:textId="186DB3A9" w:rsidR="009009DD" w:rsidRPr="002C0F8C" w:rsidRDefault="009009DD" w:rsidP="00577C85">
            <w:pPr>
              <w:pStyle w:val="TableHeading"/>
              <w:spacing w:after="120"/>
              <w:ind w:left="22"/>
              <w:rPr>
                <w:rFonts w:asciiTheme="minorHAnsi" w:hAnsiTheme="minorHAnsi" w:cstheme="minorHAnsi"/>
                <w:color w:val="FFFFFF" w:themeColor="background1"/>
              </w:rPr>
            </w:pPr>
            <w:r w:rsidRPr="002C0F8C">
              <w:rPr>
                <w:rFonts w:asciiTheme="minorHAnsi" w:hAnsiTheme="minorHAnsi" w:cstheme="minorHAnsi"/>
                <w:color w:val="FFFFFF" w:themeColor="background1"/>
              </w:rPr>
              <w:t>Hours</w:t>
            </w:r>
            <w:r w:rsidR="002A4FDA">
              <w:rPr>
                <w:rFonts w:asciiTheme="minorHAnsi" w:hAnsiTheme="minorHAnsi" w:cstheme="minorHAnsi"/>
                <w:color w:val="FFFFFF" w:themeColor="background1"/>
              </w:rPr>
              <w:t>:</w:t>
            </w:r>
          </w:p>
        </w:tc>
        <w:tc>
          <w:tcPr>
            <w:tcW w:w="2976" w:type="dxa"/>
            <w:tcBorders>
              <w:left w:val="single" w:sz="4" w:space="0" w:color="FFFFFF" w:themeColor="background1"/>
              <w:right w:val="single" w:sz="4" w:space="0" w:color="FFFFFF"/>
            </w:tcBorders>
            <w:vAlign w:val="center"/>
          </w:tcPr>
          <w:p w14:paraId="40078258" w14:textId="77777777" w:rsidR="001A5A79" w:rsidRDefault="00010512" w:rsidP="001A5A79">
            <w:pPr>
              <w:pStyle w:val="TableHeading"/>
              <w:spacing w:after="120"/>
              <w:ind w:left="30"/>
              <w:rPr>
                <w:rFonts w:asciiTheme="minorHAnsi" w:eastAsia="Arial" w:hAnsiTheme="minorHAnsi" w:cstheme="minorHAnsi"/>
                <w:b w:val="0"/>
                <w:bCs w:val="0"/>
                <w:color w:val="595959" w:themeColor="text1" w:themeTint="A6"/>
              </w:rPr>
            </w:pPr>
            <w:r>
              <w:rPr>
                <w:rFonts w:asciiTheme="minorHAnsi" w:eastAsia="Arial" w:hAnsiTheme="minorHAnsi" w:cstheme="minorHAnsi"/>
                <w:b w:val="0"/>
                <w:bCs w:val="0"/>
                <w:color w:val="595959" w:themeColor="text1" w:themeTint="A6"/>
              </w:rPr>
              <w:t xml:space="preserve"> </w:t>
            </w:r>
            <w:r w:rsidR="001A5A79">
              <w:rPr>
                <w:rFonts w:asciiTheme="minorHAnsi" w:eastAsia="Arial" w:hAnsiTheme="minorHAnsi" w:cstheme="minorHAnsi"/>
                <w:b w:val="0"/>
                <w:bCs w:val="0"/>
                <w:color w:val="595959" w:themeColor="text1" w:themeTint="A6"/>
              </w:rPr>
              <w:t xml:space="preserve">37.5 </w:t>
            </w:r>
          </w:p>
          <w:p w14:paraId="32AD58F9" w14:textId="7B203DA9" w:rsidR="009009DD" w:rsidRPr="00DD2521" w:rsidRDefault="001A5A79" w:rsidP="001A5A79">
            <w:pPr>
              <w:pStyle w:val="TableHeading"/>
              <w:spacing w:after="120"/>
              <w:ind w:left="30"/>
              <w:rPr>
                <w:rFonts w:asciiTheme="minorHAnsi" w:hAnsiTheme="minorHAnsi" w:cstheme="minorHAnsi"/>
                <w:b w:val="0"/>
                <w:bCs w:val="0"/>
                <w:color w:val="808080" w:themeColor="background1" w:themeShade="80"/>
              </w:rPr>
            </w:pPr>
            <w:r w:rsidRPr="00784BED">
              <w:rPr>
                <w:rFonts w:asciiTheme="minorHAnsi" w:hAnsiTheme="minorHAnsi" w:cstheme="minorHAnsi"/>
                <w:b w:val="0"/>
                <w:bCs w:val="0"/>
                <w:color w:val="808080" w:themeColor="background1" w:themeShade="80"/>
                <w:sz w:val="20"/>
                <w:szCs w:val="20"/>
              </w:rPr>
              <w:t>The post holder will be required to undertake commitments outside normal working hours, for example, but not limited to, supporting individuals at fundraising events and attending networking opportunities</w:t>
            </w:r>
          </w:p>
        </w:tc>
        <w:tc>
          <w:tcPr>
            <w:tcW w:w="2552" w:type="dxa"/>
            <w:gridSpan w:val="2"/>
            <w:tcBorders>
              <w:left w:val="single" w:sz="4" w:space="0" w:color="FFFFFF"/>
              <w:bottom w:val="single" w:sz="4" w:space="0" w:color="FFFFFF"/>
              <w:right w:val="single" w:sz="4" w:space="0" w:color="FFFFFF"/>
            </w:tcBorders>
            <w:shd w:val="clear" w:color="auto" w:fill="FF6D00"/>
            <w:vAlign w:val="center"/>
          </w:tcPr>
          <w:p w14:paraId="3F3B15B5" w14:textId="30EA8142" w:rsidR="009009DD" w:rsidRPr="002C0F8C" w:rsidRDefault="00BD773B" w:rsidP="00577C85">
            <w:pPr>
              <w:pStyle w:val="TableHeading"/>
              <w:spacing w:after="120"/>
              <w:ind w:left="30"/>
              <w:rPr>
                <w:rFonts w:asciiTheme="minorHAnsi" w:hAnsiTheme="minorHAnsi" w:cstheme="minorHAnsi"/>
                <w:color w:val="FFFFFF" w:themeColor="background1"/>
              </w:rPr>
            </w:pPr>
            <w:r>
              <w:rPr>
                <w:rFonts w:asciiTheme="minorHAnsi" w:hAnsiTheme="minorHAnsi" w:cstheme="minorHAnsi"/>
                <w:color w:val="FFFFFF" w:themeColor="background1"/>
              </w:rPr>
              <w:t>Status</w:t>
            </w:r>
            <w:r w:rsidR="002A4FDA">
              <w:rPr>
                <w:rFonts w:asciiTheme="minorHAnsi" w:hAnsiTheme="minorHAnsi" w:cstheme="minorHAnsi"/>
                <w:color w:val="FFFFFF" w:themeColor="background1"/>
              </w:rPr>
              <w:t>:</w:t>
            </w:r>
          </w:p>
        </w:tc>
        <w:sdt>
          <w:sdtPr>
            <w:rPr>
              <w:rFonts w:asciiTheme="minorHAnsi" w:hAnsiTheme="minorHAnsi" w:cstheme="minorHAnsi"/>
              <w:b w:val="0"/>
              <w:bCs w:val="0"/>
              <w:color w:val="808080" w:themeColor="background1" w:themeShade="80"/>
            </w:rPr>
            <w:id w:val="982893319"/>
            <w:placeholder>
              <w:docPart w:val="DefaultPlaceholder_-1854013438"/>
            </w:placeholder>
            <w:dropDownList>
              <w:listItem w:value="Choose an item."/>
              <w:listItem w:displayText="Permanent" w:value="Permanent"/>
              <w:listItem w:displayText="Fixed Term" w:value="Fixed Term"/>
            </w:dropDownList>
          </w:sdtPr>
          <w:sdtEndPr/>
          <w:sdtContent>
            <w:tc>
              <w:tcPr>
                <w:tcW w:w="2835" w:type="dxa"/>
                <w:tcBorders>
                  <w:left w:val="single" w:sz="4" w:space="0" w:color="FFFFFF"/>
                </w:tcBorders>
                <w:vAlign w:val="center"/>
              </w:tcPr>
              <w:p w14:paraId="436806A8" w14:textId="3DEACA8A" w:rsidR="009009DD" w:rsidRPr="00434B94" w:rsidRDefault="00F9541C"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Permanent</w:t>
                </w:r>
              </w:p>
            </w:tc>
          </w:sdtContent>
        </w:sdt>
      </w:tr>
      <w:tr w:rsidR="002E5B80" w:rsidRPr="002C0F8C" w14:paraId="1D2873ED" w14:textId="77777777" w:rsidTr="00126B06">
        <w:tc>
          <w:tcPr>
            <w:tcW w:w="2547"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7109BBD6" w14:textId="439221CD" w:rsidR="002E5B80" w:rsidRPr="002C0F8C" w:rsidRDefault="002E5B80" w:rsidP="00577C85">
            <w:pPr>
              <w:pStyle w:val="TableHeading"/>
              <w:spacing w:after="120"/>
              <w:ind w:left="22"/>
              <w:rPr>
                <w:rFonts w:asciiTheme="minorHAnsi" w:hAnsiTheme="minorHAnsi" w:cstheme="minorHAnsi"/>
                <w:color w:val="FFFFFF" w:themeColor="background1"/>
              </w:rPr>
            </w:pPr>
            <w:r w:rsidRPr="002C0F8C">
              <w:rPr>
                <w:rFonts w:asciiTheme="minorHAnsi" w:hAnsiTheme="minorHAnsi" w:cstheme="minorHAnsi"/>
                <w:color w:val="FFFFFF" w:themeColor="background1"/>
              </w:rPr>
              <w:t>Accountable to</w:t>
            </w:r>
            <w:r w:rsidR="002A4FDA">
              <w:rPr>
                <w:rFonts w:asciiTheme="minorHAnsi" w:hAnsiTheme="minorHAnsi" w:cstheme="minorHAnsi"/>
                <w:color w:val="FFFFFF" w:themeColor="background1"/>
              </w:rPr>
              <w:t>:</w:t>
            </w:r>
          </w:p>
        </w:tc>
        <w:tc>
          <w:tcPr>
            <w:tcW w:w="2976" w:type="dxa"/>
            <w:tcBorders>
              <w:left w:val="single" w:sz="4" w:space="0" w:color="FFFFFF" w:themeColor="background1"/>
              <w:right w:val="single" w:sz="4" w:space="0" w:color="FFFFFF"/>
            </w:tcBorders>
            <w:vAlign w:val="center"/>
          </w:tcPr>
          <w:p w14:paraId="19C433A8" w14:textId="398A05AE" w:rsidR="002E5B80" w:rsidRPr="00434B94" w:rsidRDefault="0054792F"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Head of Fundraising &amp;Communication</w:t>
            </w:r>
          </w:p>
        </w:tc>
        <w:tc>
          <w:tcPr>
            <w:tcW w:w="2552" w:type="dxa"/>
            <w:gridSpan w:val="2"/>
            <w:tcBorders>
              <w:top w:val="single" w:sz="4" w:space="0" w:color="FFFFFF"/>
              <w:left w:val="single" w:sz="4" w:space="0" w:color="FFFFFF"/>
              <w:right w:val="single" w:sz="4" w:space="0" w:color="FFFFFF"/>
            </w:tcBorders>
            <w:shd w:val="clear" w:color="auto" w:fill="FF6D00"/>
            <w:vAlign w:val="center"/>
          </w:tcPr>
          <w:p w14:paraId="16FE851B" w14:textId="74962111" w:rsidR="002E5B80" w:rsidRPr="002C0F8C" w:rsidRDefault="002E5B80" w:rsidP="00577C85">
            <w:pPr>
              <w:pStyle w:val="TableHeading"/>
              <w:spacing w:after="120"/>
              <w:ind w:left="30"/>
              <w:rPr>
                <w:rFonts w:asciiTheme="minorHAnsi" w:hAnsiTheme="minorHAnsi" w:cstheme="minorHAnsi"/>
                <w:color w:val="FFFFFF" w:themeColor="background1"/>
              </w:rPr>
            </w:pPr>
            <w:r w:rsidRPr="002C0F8C">
              <w:rPr>
                <w:rFonts w:asciiTheme="minorHAnsi" w:hAnsiTheme="minorHAnsi" w:cstheme="minorHAnsi"/>
                <w:color w:val="FFFFFF" w:themeColor="background1"/>
              </w:rPr>
              <w:t>Responsible to</w:t>
            </w:r>
            <w:r w:rsidR="002A4FDA">
              <w:rPr>
                <w:rFonts w:asciiTheme="minorHAnsi" w:hAnsiTheme="minorHAnsi" w:cstheme="minorHAnsi"/>
                <w:color w:val="FFFFFF" w:themeColor="background1"/>
              </w:rPr>
              <w:t>:</w:t>
            </w:r>
          </w:p>
        </w:tc>
        <w:tc>
          <w:tcPr>
            <w:tcW w:w="2835" w:type="dxa"/>
            <w:tcBorders>
              <w:left w:val="single" w:sz="4" w:space="0" w:color="FFFFFF"/>
            </w:tcBorders>
            <w:vAlign w:val="center"/>
          </w:tcPr>
          <w:p w14:paraId="1D77EF6A" w14:textId="5C6FF9A1" w:rsidR="002E5B80" w:rsidRPr="00434B94" w:rsidRDefault="00F9541C"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Fundraising Manager</w:t>
            </w:r>
          </w:p>
        </w:tc>
      </w:tr>
      <w:tr w:rsidR="00BD773B" w:rsidRPr="002C0F8C" w14:paraId="6F98683A" w14:textId="77777777" w:rsidTr="00126B06">
        <w:trPr>
          <w:trHeight w:val="658"/>
        </w:trPr>
        <w:tc>
          <w:tcPr>
            <w:tcW w:w="2547"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17517112" w14:textId="77777777" w:rsidR="00BD773B" w:rsidRDefault="003858E1" w:rsidP="00577C85">
            <w:pPr>
              <w:pStyle w:val="TableHeading"/>
              <w:spacing w:before="0"/>
              <w:ind w:left="22"/>
              <w:rPr>
                <w:rFonts w:asciiTheme="minorHAnsi" w:hAnsiTheme="minorHAnsi" w:cstheme="minorHAnsi"/>
                <w:b w:val="0"/>
                <w:bCs w:val="0"/>
                <w:color w:val="FFFFFF" w:themeColor="background1"/>
              </w:rPr>
            </w:pPr>
            <w:r>
              <w:rPr>
                <w:rFonts w:asciiTheme="minorHAnsi" w:hAnsiTheme="minorHAnsi" w:cstheme="minorHAnsi"/>
                <w:color w:val="FFFFFF" w:themeColor="background1"/>
              </w:rPr>
              <w:t>Remuneration:</w:t>
            </w:r>
          </w:p>
          <w:p w14:paraId="2541947F" w14:textId="4A552BBF" w:rsidR="00501084" w:rsidRPr="00501084" w:rsidRDefault="00501084" w:rsidP="00577C85">
            <w:pPr>
              <w:pStyle w:val="TableHeading"/>
              <w:spacing w:before="0"/>
              <w:ind w:left="23"/>
              <w:rPr>
                <w:rFonts w:asciiTheme="minorHAnsi" w:hAnsiTheme="minorHAnsi" w:cstheme="minorHAnsi"/>
                <w:b w:val="0"/>
                <w:bCs w:val="0"/>
                <w:color w:val="FFFFFF" w:themeColor="background1"/>
              </w:rPr>
            </w:pPr>
            <w:r w:rsidRPr="00577C85">
              <w:rPr>
                <w:rFonts w:asciiTheme="minorHAnsi" w:hAnsiTheme="minorHAnsi" w:cstheme="minorHAnsi"/>
                <w:b w:val="0"/>
                <w:bCs w:val="0"/>
                <w:color w:val="FFFFFF" w:themeColor="background1"/>
                <w:sz w:val="20"/>
                <w:szCs w:val="20"/>
              </w:rPr>
              <w:t>Per annum</w:t>
            </w:r>
          </w:p>
        </w:tc>
        <w:tc>
          <w:tcPr>
            <w:tcW w:w="2976" w:type="dxa"/>
            <w:tcBorders>
              <w:left w:val="single" w:sz="4" w:space="0" w:color="FFFFFF" w:themeColor="background1"/>
              <w:right w:val="single" w:sz="4" w:space="0" w:color="FFFFFF"/>
            </w:tcBorders>
            <w:vAlign w:val="center"/>
          </w:tcPr>
          <w:p w14:paraId="5FEA99B0" w14:textId="0E40C15D" w:rsidR="00BD773B" w:rsidRPr="00434B94" w:rsidRDefault="00501084" w:rsidP="00577C85">
            <w:pPr>
              <w:pStyle w:val="TableHeading"/>
              <w:spacing w:after="120"/>
              <w:ind w:left="30"/>
              <w:rPr>
                <w:rFonts w:asciiTheme="minorHAnsi" w:hAnsiTheme="minorHAnsi" w:cstheme="minorHAnsi"/>
                <w:b w:val="0"/>
                <w:bCs w:val="0"/>
                <w:color w:val="808080" w:themeColor="background1" w:themeShade="80"/>
              </w:rPr>
            </w:pPr>
            <w:r w:rsidRPr="00434B94">
              <w:rPr>
                <w:rFonts w:asciiTheme="minorHAnsi" w:hAnsiTheme="minorHAnsi" w:cstheme="minorHAnsi"/>
                <w:b w:val="0"/>
                <w:bCs w:val="0"/>
                <w:color w:val="808080" w:themeColor="background1" w:themeShade="80"/>
              </w:rPr>
              <w:t>£</w:t>
            </w:r>
            <w:r w:rsidR="001A5A79">
              <w:rPr>
                <w:rFonts w:asciiTheme="minorHAnsi" w:hAnsiTheme="minorHAnsi" w:cstheme="minorHAnsi"/>
                <w:b w:val="0"/>
                <w:bCs w:val="0"/>
                <w:color w:val="808080" w:themeColor="background1" w:themeShade="80"/>
              </w:rPr>
              <w:t>26,000 - £28,000 DOE</w:t>
            </w:r>
          </w:p>
        </w:tc>
        <w:tc>
          <w:tcPr>
            <w:tcW w:w="2552" w:type="dxa"/>
            <w:gridSpan w:val="2"/>
            <w:tcBorders>
              <w:top w:val="single" w:sz="4" w:space="0" w:color="FFFFFF"/>
              <w:left w:val="single" w:sz="4" w:space="0" w:color="FFFFFF"/>
              <w:right w:val="single" w:sz="4" w:space="0" w:color="FFFFFF"/>
            </w:tcBorders>
            <w:shd w:val="clear" w:color="auto" w:fill="FF6D00"/>
            <w:vAlign w:val="center"/>
          </w:tcPr>
          <w:p w14:paraId="4616CEB4" w14:textId="4A322433" w:rsidR="00BD773B" w:rsidRPr="002C0F8C" w:rsidRDefault="00BD773B" w:rsidP="00577C85">
            <w:pPr>
              <w:pStyle w:val="TableHeading"/>
              <w:spacing w:after="120"/>
              <w:ind w:left="30"/>
              <w:rPr>
                <w:rFonts w:asciiTheme="minorHAnsi" w:hAnsiTheme="minorHAnsi" w:cstheme="minorHAnsi"/>
                <w:color w:val="FFFFFF" w:themeColor="background1"/>
              </w:rPr>
            </w:pPr>
            <w:r w:rsidRPr="002C0F8C">
              <w:rPr>
                <w:rFonts w:asciiTheme="minorHAnsi" w:hAnsiTheme="minorHAnsi" w:cstheme="minorHAnsi"/>
                <w:color w:val="FFFFFF" w:themeColor="background1"/>
              </w:rPr>
              <w:t>Responsible for</w:t>
            </w:r>
            <w:r>
              <w:rPr>
                <w:rFonts w:asciiTheme="minorHAnsi" w:hAnsiTheme="minorHAnsi" w:cstheme="minorHAnsi"/>
                <w:color w:val="FFFFFF" w:themeColor="background1"/>
              </w:rPr>
              <w:t>:</w:t>
            </w:r>
          </w:p>
        </w:tc>
        <w:tc>
          <w:tcPr>
            <w:tcW w:w="2835" w:type="dxa"/>
            <w:tcBorders>
              <w:left w:val="single" w:sz="4" w:space="0" w:color="FFFFFF"/>
            </w:tcBorders>
            <w:vAlign w:val="center"/>
          </w:tcPr>
          <w:p w14:paraId="74049A17" w14:textId="612711BF" w:rsidR="00BD773B" w:rsidRPr="00434B94" w:rsidRDefault="0054792F"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N/A</w:t>
            </w:r>
          </w:p>
        </w:tc>
      </w:tr>
      <w:tr w:rsidR="00E75A84" w:rsidRPr="002C0F8C" w14:paraId="40C6B3AB" w14:textId="77777777" w:rsidTr="00126B06">
        <w:tc>
          <w:tcPr>
            <w:tcW w:w="2547"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0E382C6E" w14:textId="014A1AE2" w:rsidR="00E75A84" w:rsidRPr="002C0F8C" w:rsidRDefault="00E75A84" w:rsidP="00577C85">
            <w:pPr>
              <w:pStyle w:val="TableHeading"/>
              <w:spacing w:after="120"/>
              <w:ind w:left="22"/>
              <w:rPr>
                <w:rFonts w:asciiTheme="minorHAnsi" w:hAnsiTheme="minorHAnsi" w:cstheme="minorHAnsi"/>
                <w:color w:val="FFFFFF" w:themeColor="background1"/>
              </w:rPr>
            </w:pPr>
            <w:r w:rsidRPr="002C0F8C">
              <w:rPr>
                <w:rFonts w:asciiTheme="minorHAnsi" w:hAnsiTheme="minorHAnsi" w:cstheme="minorHAnsi"/>
                <w:color w:val="FFFFFF" w:themeColor="background1"/>
              </w:rPr>
              <w:t>Location</w:t>
            </w:r>
            <w:r w:rsidR="002A4FDA">
              <w:rPr>
                <w:rFonts w:asciiTheme="minorHAnsi" w:hAnsiTheme="minorHAnsi" w:cstheme="minorHAnsi"/>
                <w:color w:val="FFFFFF" w:themeColor="background1"/>
              </w:rPr>
              <w:t>:</w:t>
            </w:r>
          </w:p>
        </w:tc>
        <w:tc>
          <w:tcPr>
            <w:tcW w:w="8363" w:type="dxa"/>
            <w:gridSpan w:val="4"/>
            <w:tcBorders>
              <w:left w:val="single" w:sz="4" w:space="0" w:color="FFFFFF" w:themeColor="background1"/>
            </w:tcBorders>
            <w:vAlign w:val="center"/>
          </w:tcPr>
          <w:p w14:paraId="1C0D2EBC" w14:textId="0623680E" w:rsidR="00E75A84" w:rsidRPr="00DD2521" w:rsidRDefault="0054792F"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Office</w:t>
            </w:r>
            <w:r w:rsidR="00F9541C">
              <w:rPr>
                <w:rFonts w:asciiTheme="minorHAnsi" w:hAnsiTheme="minorHAnsi" w:cstheme="minorHAnsi"/>
                <w:b w:val="0"/>
                <w:bCs w:val="0"/>
                <w:color w:val="808080" w:themeColor="background1" w:themeShade="80"/>
              </w:rPr>
              <w:t xml:space="preserve"> (minimum 3 days/week) &amp; Homeworking available</w:t>
            </w:r>
          </w:p>
        </w:tc>
      </w:tr>
      <w:tr w:rsidR="00E75A84" w:rsidRPr="002C0F8C" w14:paraId="66D39F67" w14:textId="77777777" w:rsidTr="00126B06">
        <w:tc>
          <w:tcPr>
            <w:tcW w:w="2547" w:type="dxa"/>
            <w:tcBorders>
              <w:top w:val="single" w:sz="4" w:space="0" w:color="FFFFFF" w:themeColor="background1"/>
              <w:right w:val="single" w:sz="4" w:space="0" w:color="FFFFFF" w:themeColor="background1"/>
            </w:tcBorders>
            <w:shd w:val="clear" w:color="auto" w:fill="FF6D00"/>
            <w:vAlign w:val="center"/>
          </w:tcPr>
          <w:p w14:paraId="35CA3C4E" w14:textId="12F60EE5" w:rsidR="00E75A84" w:rsidRPr="002C0F8C" w:rsidRDefault="00E75A84" w:rsidP="00577C85">
            <w:pPr>
              <w:pStyle w:val="TableHeading"/>
              <w:spacing w:after="120"/>
              <w:ind w:left="22"/>
              <w:rPr>
                <w:rFonts w:asciiTheme="minorHAnsi" w:hAnsiTheme="minorHAnsi" w:cstheme="minorHAnsi"/>
                <w:color w:val="FFFFFF" w:themeColor="background1"/>
              </w:rPr>
            </w:pPr>
            <w:r w:rsidRPr="002C0F8C">
              <w:rPr>
                <w:rFonts w:asciiTheme="minorHAnsi" w:hAnsiTheme="minorHAnsi" w:cstheme="minorHAnsi"/>
                <w:color w:val="FFFFFF" w:themeColor="background1"/>
              </w:rPr>
              <w:t>Date produced</w:t>
            </w:r>
            <w:r w:rsidR="002A4FDA">
              <w:rPr>
                <w:rFonts w:asciiTheme="minorHAnsi" w:hAnsiTheme="minorHAnsi" w:cstheme="minorHAnsi"/>
                <w:color w:val="FFFFFF" w:themeColor="background1"/>
              </w:rPr>
              <w:t>:</w:t>
            </w:r>
          </w:p>
        </w:tc>
        <w:sdt>
          <w:sdtPr>
            <w:rPr>
              <w:rFonts w:asciiTheme="minorHAnsi" w:hAnsiTheme="minorHAnsi" w:cstheme="minorHAnsi"/>
              <w:b w:val="0"/>
              <w:bCs w:val="0"/>
              <w:color w:val="808080" w:themeColor="background1" w:themeShade="80"/>
            </w:rPr>
            <w:id w:val="914830467"/>
            <w:placeholder>
              <w:docPart w:val="DefaultPlaceholder_-1854013437"/>
            </w:placeholder>
            <w:date w:fullDate="2022-05-16T00:00:00Z">
              <w:dateFormat w:val="dd/MM/yyyy"/>
              <w:lid w:val="en-GB"/>
              <w:storeMappedDataAs w:val="dateTime"/>
              <w:calendar w:val="gregorian"/>
            </w:date>
          </w:sdtPr>
          <w:sdtEndPr/>
          <w:sdtContent>
            <w:tc>
              <w:tcPr>
                <w:tcW w:w="2976" w:type="dxa"/>
                <w:tcBorders>
                  <w:left w:val="single" w:sz="4" w:space="0" w:color="FFFFFF" w:themeColor="background1"/>
                </w:tcBorders>
                <w:vAlign w:val="center"/>
              </w:tcPr>
              <w:p w14:paraId="66539587" w14:textId="711B4801" w:rsidR="00E75A84" w:rsidRPr="00434B94" w:rsidRDefault="001A5A79"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16</w:t>
                </w:r>
                <w:r w:rsidR="00F9541C">
                  <w:rPr>
                    <w:rFonts w:asciiTheme="minorHAnsi" w:hAnsiTheme="minorHAnsi" w:cstheme="minorHAnsi"/>
                    <w:b w:val="0"/>
                    <w:bCs w:val="0"/>
                    <w:color w:val="808080" w:themeColor="background1" w:themeShade="80"/>
                  </w:rPr>
                  <w:t>/05/2022</w:t>
                </w:r>
              </w:p>
            </w:tc>
          </w:sdtContent>
        </w:sdt>
        <w:tc>
          <w:tcPr>
            <w:tcW w:w="2410" w:type="dxa"/>
            <w:tcBorders>
              <w:left w:val="single" w:sz="4" w:space="0" w:color="FFFFFF" w:themeColor="background1"/>
              <w:right w:val="single" w:sz="4" w:space="0" w:color="FFFFFF"/>
            </w:tcBorders>
            <w:shd w:val="clear" w:color="auto" w:fill="FF6D00"/>
            <w:vAlign w:val="center"/>
          </w:tcPr>
          <w:p w14:paraId="2F9C5368" w14:textId="04A622EA" w:rsidR="00E75A84" w:rsidRPr="002C0F8C" w:rsidRDefault="00E75A84" w:rsidP="00577C85">
            <w:pPr>
              <w:pStyle w:val="TableHeading"/>
              <w:spacing w:after="120"/>
              <w:ind w:left="30"/>
              <w:rPr>
                <w:rFonts w:asciiTheme="minorHAnsi" w:hAnsiTheme="minorHAnsi" w:cstheme="minorHAnsi"/>
                <w:color w:val="FFFFFF" w:themeColor="background1"/>
              </w:rPr>
            </w:pPr>
            <w:r w:rsidRPr="002C0F8C">
              <w:rPr>
                <w:rFonts w:asciiTheme="minorHAnsi" w:hAnsiTheme="minorHAnsi" w:cstheme="minorHAnsi"/>
                <w:color w:val="FFFFFF" w:themeColor="background1"/>
              </w:rPr>
              <w:t>Date for review</w:t>
            </w:r>
            <w:r w:rsidR="002A4FDA">
              <w:rPr>
                <w:rFonts w:asciiTheme="minorHAnsi" w:hAnsiTheme="minorHAnsi" w:cstheme="minorHAnsi"/>
                <w:color w:val="FFFFFF" w:themeColor="background1"/>
              </w:rPr>
              <w:t>:</w:t>
            </w:r>
          </w:p>
        </w:tc>
        <w:sdt>
          <w:sdtPr>
            <w:rPr>
              <w:rFonts w:asciiTheme="minorHAnsi" w:hAnsiTheme="minorHAnsi" w:cstheme="minorHAnsi"/>
              <w:b w:val="0"/>
              <w:bCs w:val="0"/>
              <w:color w:val="808080" w:themeColor="background1" w:themeShade="80"/>
            </w:rPr>
            <w:id w:val="-1581062968"/>
            <w:placeholder>
              <w:docPart w:val="B37E63F7766B499AA7D3011530517AB5"/>
            </w:placeholder>
            <w:date w:fullDate="2023-05-16T00:00:00Z">
              <w:dateFormat w:val="dd/MM/yyyy"/>
              <w:lid w:val="en-GB"/>
              <w:storeMappedDataAs w:val="dateTime"/>
              <w:calendar w:val="gregorian"/>
            </w:date>
          </w:sdtPr>
          <w:sdtEndPr/>
          <w:sdtContent>
            <w:tc>
              <w:tcPr>
                <w:tcW w:w="2977" w:type="dxa"/>
                <w:gridSpan w:val="2"/>
                <w:tcBorders>
                  <w:left w:val="single" w:sz="4" w:space="0" w:color="FFFFFF"/>
                </w:tcBorders>
                <w:vAlign w:val="center"/>
              </w:tcPr>
              <w:p w14:paraId="2A785EA5" w14:textId="2C47426B" w:rsidR="00E75A84" w:rsidRPr="00434B94" w:rsidRDefault="001A5A79"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16</w:t>
                </w:r>
                <w:r w:rsidR="00F9541C">
                  <w:rPr>
                    <w:rFonts w:asciiTheme="minorHAnsi" w:hAnsiTheme="minorHAnsi" w:cstheme="minorHAnsi"/>
                    <w:b w:val="0"/>
                    <w:bCs w:val="0"/>
                    <w:color w:val="808080" w:themeColor="background1" w:themeShade="80"/>
                  </w:rPr>
                  <w:t>/05/2023</w:t>
                </w:r>
              </w:p>
            </w:tc>
          </w:sdtContent>
        </w:sdt>
      </w:tr>
    </w:tbl>
    <w:p w14:paraId="45A07964" w14:textId="32E0C074" w:rsidR="009E72F3" w:rsidRDefault="009E72F3" w:rsidP="00360EFB">
      <w:pPr>
        <w:pStyle w:val="Address"/>
        <w:tabs>
          <w:tab w:val="left" w:pos="300"/>
          <w:tab w:val="right" w:pos="7724"/>
        </w:tabs>
        <w:spacing w:before="120" w:after="120"/>
        <w:jc w:val="both"/>
        <w:rPr>
          <w:rFonts w:asciiTheme="minorHAnsi" w:eastAsia="Arial" w:hAnsiTheme="minorHAnsi" w:cstheme="minorHAnsi"/>
          <w:b/>
          <w:color w:val="FF6D00"/>
          <w:sz w:val="32"/>
          <w:szCs w:val="32"/>
        </w:rPr>
      </w:pPr>
      <w:r w:rsidRPr="00126B06">
        <w:rPr>
          <w:rFonts w:asciiTheme="minorHAnsi" w:eastAsia="Arial" w:hAnsiTheme="minorHAnsi" w:cstheme="minorHAnsi"/>
          <w:b/>
          <w:color w:val="FF6D00"/>
          <w:sz w:val="32"/>
          <w:szCs w:val="32"/>
        </w:rPr>
        <w:t>Main purpose of job:</w:t>
      </w:r>
    </w:p>
    <w:p w14:paraId="7E3A401D" w14:textId="3B46B865" w:rsidR="00F9541C" w:rsidRPr="005135D7" w:rsidRDefault="00F9541C" w:rsidP="00467DEF">
      <w:pPr>
        <w:widowControl w:val="0"/>
        <w:suppressAutoHyphens/>
        <w:spacing w:before="0"/>
        <w:ind w:left="142" w:right="141"/>
        <w:jc w:val="both"/>
        <w:rPr>
          <w:rFonts w:asciiTheme="minorHAnsi" w:eastAsia="Arial" w:hAnsiTheme="minorHAnsi" w:cstheme="minorHAnsi"/>
          <w:sz w:val="24"/>
          <w:szCs w:val="24"/>
          <w:lang w:val="en-US" w:eastAsia="en-US"/>
        </w:rPr>
      </w:pPr>
      <w:r w:rsidRPr="000D2982">
        <w:rPr>
          <w:rFonts w:asciiTheme="minorHAnsi" w:eastAsia="Arial" w:hAnsiTheme="minorHAnsi" w:cstheme="minorHAnsi"/>
          <w:color w:val="767171" w:themeColor="background2" w:themeShade="80"/>
          <w:sz w:val="24"/>
          <w:szCs w:val="24"/>
          <w:lang w:val="en-US" w:eastAsia="en-US"/>
        </w:rPr>
        <w:t xml:space="preserve">The Individual Giving Officer works with the Fundraising Manager to deliver our individual giving program to maximise income from individual donors. </w:t>
      </w:r>
      <w:r w:rsidRPr="000D2982">
        <w:rPr>
          <w:rFonts w:asciiTheme="minorHAnsi" w:eastAsia="Arial" w:hAnsiTheme="minorHAnsi" w:cstheme="minorHAnsi"/>
          <w:color w:val="767171" w:themeColor="background2" w:themeShade="80"/>
          <w:kern w:val="2"/>
          <w:sz w:val="24"/>
          <w:szCs w:val="24"/>
          <w:lang w:eastAsia="zh-CN" w:bidi="hi-IN"/>
        </w:rPr>
        <w:t xml:space="preserve">With the support of the fundraising team, the post holder will </w:t>
      </w:r>
      <w:r w:rsidRPr="000D2982">
        <w:rPr>
          <w:rFonts w:asciiTheme="minorHAnsi" w:eastAsia="Arial" w:hAnsiTheme="minorHAnsi" w:cstheme="minorHAnsi"/>
          <w:color w:val="767171" w:themeColor="background2" w:themeShade="80"/>
          <w:sz w:val="24"/>
          <w:szCs w:val="24"/>
          <w:lang w:val="en-US" w:eastAsia="en-US"/>
        </w:rPr>
        <w:t xml:space="preserve">work on both donor recruitment and retention activities, across several different income streams, including Regular Giving, and legacies and </w:t>
      </w:r>
      <w:r w:rsidRPr="000D2982">
        <w:rPr>
          <w:rFonts w:asciiTheme="minorHAnsi" w:eastAsia="Arial" w:hAnsiTheme="minorHAnsi" w:cstheme="minorHAnsi"/>
          <w:color w:val="767171" w:themeColor="background2" w:themeShade="80"/>
          <w:kern w:val="2"/>
          <w:sz w:val="24"/>
          <w:szCs w:val="24"/>
          <w:lang w:eastAsia="zh-CN" w:bidi="hi-IN"/>
        </w:rPr>
        <w:t xml:space="preserve">be championed to meet an income target of </w:t>
      </w:r>
      <w:r w:rsidRPr="000D2982">
        <w:rPr>
          <w:rFonts w:asciiTheme="minorHAnsi" w:eastAsia="Arial" w:hAnsiTheme="minorHAnsi" w:cstheme="minorHAnsi"/>
          <w:color w:val="767171" w:themeColor="background2" w:themeShade="80"/>
          <w:sz w:val="24"/>
          <w:szCs w:val="24"/>
          <w:lang w:val="en-US" w:eastAsia="en-US"/>
        </w:rPr>
        <w:t>£</w:t>
      </w:r>
      <w:r w:rsidR="002C1B54" w:rsidRPr="000D2982">
        <w:rPr>
          <w:rFonts w:asciiTheme="minorHAnsi" w:eastAsia="Arial" w:hAnsiTheme="minorHAnsi" w:cstheme="minorHAnsi"/>
          <w:color w:val="767171" w:themeColor="background2" w:themeShade="80"/>
          <w:sz w:val="24"/>
          <w:szCs w:val="24"/>
          <w:lang w:val="en-US" w:eastAsia="en-US"/>
        </w:rPr>
        <w:t>2</w:t>
      </w:r>
      <w:r w:rsidRPr="000D2982">
        <w:rPr>
          <w:rFonts w:asciiTheme="minorHAnsi" w:eastAsia="Arial" w:hAnsiTheme="minorHAnsi" w:cstheme="minorHAnsi"/>
          <w:color w:val="767171" w:themeColor="background2" w:themeShade="80"/>
          <w:sz w:val="24"/>
          <w:szCs w:val="24"/>
          <w:lang w:val="en-US" w:eastAsia="en-US"/>
        </w:rPr>
        <w:t xml:space="preserve">00,000 in income </w:t>
      </w:r>
      <w:r w:rsidR="002C1B54" w:rsidRPr="000D2982">
        <w:rPr>
          <w:rFonts w:asciiTheme="minorHAnsi" w:eastAsia="Arial" w:hAnsiTheme="minorHAnsi" w:cstheme="minorHAnsi"/>
          <w:color w:val="767171" w:themeColor="background2" w:themeShade="80"/>
          <w:sz w:val="24"/>
          <w:szCs w:val="24"/>
          <w:lang w:val="en-US" w:eastAsia="en-US"/>
        </w:rPr>
        <w:t>in the first year.</w:t>
      </w:r>
      <w:r w:rsidRPr="000D2982">
        <w:rPr>
          <w:rFonts w:asciiTheme="minorHAnsi" w:eastAsia="Arial" w:hAnsiTheme="minorHAnsi" w:cstheme="minorHAnsi"/>
          <w:color w:val="767171" w:themeColor="background2" w:themeShade="80"/>
          <w:sz w:val="24"/>
          <w:szCs w:val="24"/>
          <w:lang w:val="en-US" w:eastAsia="en-US"/>
        </w:rPr>
        <w:t xml:space="preserve"> You will support the delivery of a calendar of fundraising campaigns and activities across digital and traditional channels, including direct mail, face to face, social media and email. The position requires someone with a can-do attitude who is both creative and analytical. You will have a passion for excellence in supporter care, and a strong team ethic in working across the Fundraising team and charity as a whole.</w:t>
      </w:r>
    </w:p>
    <w:p w14:paraId="69EF89D7" w14:textId="77777777" w:rsidR="00F9541C" w:rsidRPr="00F9541C" w:rsidRDefault="00F9541C" w:rsidP="00CA4899">
      <w:pPr>
        <w:pStyle w:val="Address"/>
        <w:tabs>
          <w:tab w:val="left" w:pos="300"/>
          <w:tab w:val="right" w:pos="7724"/>
        </w:tabs>
        <w:spacing w:after="120"/>
        <w:jc w:val="both"/>
        <w:rPr>
          <w:rFonts w:asciiTheme="minorHAnsi" w:eastAsia="Arial" w:hAnsiTheme="minorHAnsi" w:cstheme="minorHAnsi"/>
          <w:b/>
          <w:color w:val="FF6D00"/>
          <w:sz w:val="16"/>
          <w:szCs w:val="16"/>
        </w:rPr>
      </w:pPr>
    </w:p>
    <w:p w14:paraId="586C18CE" w14:textId="3C5D7F75" w:rsidR="00CA4899" w:rsidRDefault="00F9541C" w:rsidP="00CA4899">
      <w:pPr>
        <w:pStyle w:val="Address"/>
        <w:tabs>
          <w:tab w:val="left" w:pos="300"/>
          <w:tab w:val="right" w:pos="7724"/>
        </w:tabs>
        <w:spacing w:after="120"/>
        <w:jc w:val="both"/>
        <w:rPr>
          <w:rFonts w:asciiTheme="minorHAnsi" w:eastAsia="Arial" w:hAnsiTheme="minorHAnsi" w:cstheme="minorHAnsi"/>
          <w:b/>
          <w:color w:val="FF6D00"/>
          <w:sz w:val="32"/>
          <w:szCs w:val="32"/>
        </w:rPr>
      </w:pPr>
      <w:r>
        <w:lastRenderedPageBreak/>
        <w:drawing>
          <wp:anchor distT="0" distB="0" distL="114300" distR="114300" simplePos="0" relativeHeight="251658240" behindDoc="1" locked="0" layoutInCell="1" allowOverlap="1" wp14:anchorId="5F2F652C" wp14:editId="69DE2559">
            <wp:simplePos x="0" y="0"/>
            <wp:positionH relativeFrom="column">
              <wp:posOffset>2358390</wp:posOffset>
            </wp:positionH>
            <wp:positionV relativeFrom="paragraph">
              <wp:posOffset>147955</wp:posOffset>
            </wp:positionV>
            <wp:extent cx="2724150" cy="2590165"/>
            <wp:effectExtent l="0" t="0" r="0" b="635"/>
            <wp:wrapTight wrapText="bothSides">
              <wp:wrapPolygon edited="0">
                <wp:start x="0" y="0"/>
                <wp:lineTo x="0" y="21446"/>
                <wp:lineTo x="21449" y="21446"/>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4150" cy="2590165"/>
                    </a:xfrm>
                    <a:prstGeom prst="rect">
                      <a:avLst/>
                    </a:prstGeom>
                    <a:noFill/>
                    <a:ln>
                      <a:noFill/>
                    </a:ln>
                  </pic:spPr>
                </pic:pic>
              </a:graphicData>
            </a:graphic>
            <wp14:sizeRelH relativeFrom="margin">
              <wp14:pctWidth>0</wp14:pctWidth>
            </wp14:sizeRelH>
          </wp:anchor>
        </w:drawing>
      </w:r>
      <w:r w:rsidR="00CA4899" w:rsidRPr="00126B06">
        <w:rPr>
          <w:rFonts w:asciiTheme="minorHAnsi" w:eastAsia="Arial" w:hAnsiTheme="minorHAnsi" w:cstheme="minorHAnsi"/>
          <w:b/>
          <w:color w:val="FF6D00"/>
          <w:sz w:val="32"/>
          <w:szCs w:val="32"/>
        </w:rPr>
        <w:t>Organisational Structure:</w:t>
      </w:r>
    </w:p>
    <w:p w14:paraId="0A6F5207" w14:textId="4D1C62A3" w:rsidR="00F9541C" w:rsidRPr="00126B06" w:rsidRDefault="00F9541C" w:rsidP="00CA4899">
      <w:pPr>
        <w:pStyle w:val="Address"/>
        <w:tabs>
          <w:tab w:val="left" w:pos="300"/>
          <w:tab w:val="right" w:pos="7724"/>
        </w:tabs>
        <w:spacing w:after="120"/>
        <w:jc w:val="both"/>
        <w:rPr>
          <w:rFonts w:asciiTheme="minorHAnsi" w:eastAsia="Arial" w:hAnsiTheme="minorHAnsi" w:cstheme="minorHAnsi"/>
          <w:b/>
          <w:color w:val="FF6D00"/>
          <w:sz w:val="32"/>
          <w:szCs w:val="32"/>
        </w:rPr>
      </w:pPr>
    </w:p>
    <w:p w14:paraId="3C55986F" w14:textId="77C1A068" w:rsidR="001779AF" w:rsidRDefault="001779AF" w:rsidP="001779AF">
      <w:pPr>
        <w:pStyle w:val="Address"/>
        <w:tabs>
          <w:tab w:val="left" w:pos="300"/>
          <w:tab w:val="right" w:pos="7724"/>
        </w:tabs>
        <w:spacing w:after="120"/>
        <w:jc w:val="center"/>
        <w:rPr>
          <w:rFonts w:asciiTheme="minorHAnsi" w:eastAsia="Arial" w:hAnsiTheme="minorHAnsi" w:cstheme="minorHAnsi"/>
          <w:b/>
          <w:color w:val="FF6D00"/>
          <w:sz w:val="32"/>
          <w:szCs w:val="32"/>
        </w:rPr>
      </w:pPr>
    </w:p>
    <w:p w14:paraId="24A867A7" w14:textId="77777777" w:rsidR="001779AF" w:rsidRDefault="001779AF" w:rsidP="001779AF">
      <w:pPr>
        <w:pStyle w:val="Address"/>
        <w:tabs>
          <w:tab w:val="left" w:pos="300"/>
          <w:tab w:val="right" w:pos="7724"/>
        </w:tabs>
        <w:spacing w:after="120"/>
        <w:jc w:val="center"/>
        <w:rPr>
          <w:rFonts w:asciiTheme="minorHAnsi" w:eastAsia="Arial" w:hAnsiTheme="minorHAnsi" w:cstheme="minorHAnsi"/>
          <w:b/>
          <w:color w:val="FF6D00"/>
          <w:sz w:val="32"/>
          <w:szCs w:val="32"/>
        </w:rPr>
      </w:pPr>
    </w:p>
    <w:p w14:paraId="7AF8FE70" w14:textId="77777777" w:rsidR="00A04DEB" w:rsidRDefault="00A04DEB" w:rsidP="001779AF">
      <w:pPr>
        <w:pStyle w:val="Address"/>
        <w:tabs>
          <w:tab w:val="left" w:pos="300"/>
          <w:tab w:val="right" w:pos="7724"/>
        </w:tabs>
        <w:spacing w:after="120"/>
        <w:jc w:val="center"/>
        <w:rPr>
          <w:rFonts w:asciiTheme="minorHAnsi" w:eastAsia="Arial" w:hAnsiTheme="minorHAnsi" w:cstheme="minorHAnsi"/>
          <w:b/>
          <w:color w:val="FF6D00"/>
          <w:sz w:val="32"/>
          <w:szCs w:val="32"/>
        </w:rPr>
      </w:pPr>
    </w:p>
    <w:p w14:paraId="4DE28C70" w14:textId="5B3EF258" w:rsidR="00F9541C" w:rsidRDefault="00F9541C" w:rsidP="00091F44">
      <w:pPr>
        <w:pStyle w:val="Address"/>
        <w:tabs>
          <w:tab w:val="left" w:pos="300"/>
          <w:tab w:val="right" w:pos="7724"/>
        </w:tabs>
        <w:spacing w:after="120"/>
        <w:jc w:val="both"/>
        <w:rPr>
          <w:rFonts w:asciiTheme="minorHAnsi" w:eastAsia="Arial" w:hAnsiTheme="minorHAnsi" w:cstheme="minorHAnsi"/>
          <w:b/>
          <w:color w:val="FF6D00"/>
          <w:sz w:val="32"/>
          <w:szCs w:val="32"/>
        </w:rPr>
      </w:pPr>
    </w:p>
    <w:p w14:paraId="36E21614" w14:textId="77777777" w:rsidR="00F9541C" w:rsidRDefault="00F9541C" w:rsidP="00091F44">
      <w:pPr>
        <w:pStyle w:val="Address"/>
        <w:tabs>
          <w:tab w:val="left" w:pos="300"/>
          <w:tab w:val="right" w:pos="7724"/>
        </w:tabs>
        <w:spacing w:after="120"/>
        <w:jc w:val="both"/>
        <w:rPr>
          <w:rFonts w:asciiTheme="minorHAnsi" w:eastAsia="Arial" w:hAnsiTheme="minorHAnsi" w:cstheme="minorHAnsi"/>
          <w:b/>
          <w:color w:val="FF6D00"/>
          <w:sz w:val="32"/>
          <w:szCs w:val="32"/>
        </w:rPr>
      </w:pPr>
    </w:p>
    <w:p w14:paraId="348806F7" w14:textId="77777777" w:rsidR="00F9541C" w:rsidRDefault="00F9541C" w:rsidP="00091F44">
      <w:pPr>
        <w:pStyle w:val="Address"/>
        <w:tabs>
          <w:tab w:val="left" w:pos="300"/>
          <w:tab w:val="right" w:pos="7724"/>
        </w:tabs>
        <w:spacing w:after="120"/>
        <w:jc w:val="both"/>
        <w:rPr>
          <w:rFonts w:asciiTheme="minorHAnsi" w:eastAsia="Arial" w:hAnsiTheme="minorHAnsi" w:cstheme="minorHAnsi"/>
          <w:b/>
          <w:color w:val="FF6D00"/>
          <w:sz w:val="32"/>
          <w:szCs w:val="32"/>
        </w:rPr>
      </w:pPr>
    </w:p>
    <w:p w14:paraId="0865706C" w14:textId="77777777" w:rsidR="00F9541C" w:rsidRDefault="00F9541C" w:rsidP="00091F44">
      <w:pPr>
        <w:pStyle w:val="Address"/>
        <w:tabs>
          <w:tab w:val="left" w:pos="300"/>
          <w:tab w:val="right" w:pos="7724"/>
        </w:tabs>
        <w:spacing w:after="120"/>
        <w:jc w:val="both"/>
        <w:rPr>
          <w:rFonts w:asciiTheme="minorHAnsi" w:eastAsia="Arial" w:hAnsiTheme="minorHAnsi" w:cstheme="minorHAnsi"/>
          <w:b/>
          <w:color w:val="FF6D00"/>
          <w:sz w:val="32"/>
          <w:szCs w:val="32"/>
        </w:rPr>
      </w:pPr>
    </w:p>
    <w:p w14:paraId="3D6BF7D0" w14:textId="77777777" w:rsidR="00F9541C" w:rsidRDefault="009E72F3" w:rsidP="00F9541C">
      <w:pPr>
        <w:pStyle w:val="Address"/>
        <w:tabs>
          <w:tab w:val="left" w:pos="300"/>
          <w:tab w:val="right" w:pos="7724"/>
        </w:tabs>
        <w:spacing w:after="120"/>
        <w:jc w:val="both"/>
        <w:rPr>
          <w:rFonts w:asciiTheme="minorHAnsi" w:eastAsia="Arial" w:hAnsiTheme="minorHAnsi" w:cstheme="minorHAnsi"/>
          <w:b/>
          <w:color w:val="FF6D00"/>
          <w:sz w:val="32"/>
          <w:szCs w:val="32"/>
        </w:rPr>
      </w:pPr>
      <w:r w:rsidRPr="00126B06">
        <w:rPr>
          <w:rFonts w:asciiTheme="minorHAnsi" w:eastAsia="Arial" w:hAnsiTheme="minorHAnsi" w:cstheme="minorHAnsi"/>
          <w:b/>
          <w:color w:val="FF6D00"/>
          <w:sz w:val="32"/>
          <w:szCs w:val="32"/>
        </w:rPr>
        <w:t>Main Areas of Responsibility:</w:t>
      </w:r>
    </w:p>
    <w:p w14:paraId="36A70EDE" w14:textId="25C352B5" w:rsidR="002C1B54" w:rsidRPr="000D2982" w:rsidRDefault="002C1B54" w:rsidP="00D56F1D">
      <w:pPr>
        <w:pStyle w:val="Address"/>
        <w:numPr>
          <w:ilvl w:val="0"/>
          <w:numId w:val="6"/>
        </w:numPr>
        <w:tabs>
          <w:tab w:val="left" w:pos="300"/>
          <w:tab w:val="right" w:pos="7724"/>
        </w:tabs>
        <w:spacing w:line="360" w:lineRule="auto"/>
        <w:ind w:right="141"/>
        <w:jc w:val="both"/>
        <w:rPr>
          <w:rFonts w:asciiTheme="minorHAnsi" w:eastAsia="Arial" w:hAnsiTheme="minorHAnsi" w:cstheme="minorHAnsi"/>
          <w:color w:val="767171" w:themeColor="background2" w:themeShade="80"/>
          <w:lang w:val="en-US" w:eastAsia="en-US"/>
        </w:rPr>
      </w:pPr>
      <w:r w:rsidRPr="000D2982">
        <w:rPr>
          <w:rFonts w:asciiTheme="minorHAnsi" w:hAnsiTheme="minorHAnsi" w:cstheme="minorHAnsi"/>
          <w:color w:val="767171" w:themeColor="background2" w:themeShade="80"/>
        </w:rPr>
        <w:t>You will work closely with the Fundraising Manager to develop and implement the Individual Giving strategy to deliver a</w:t>
      </w:r>
      <w:r w:rsidR="00DA6101" w:rsidRPr="000D2982">
        <w:rPr>
          <w:rFonts w:asciiTheme="minorHAnsi" w:hAnsiTheme="minorHAnsi" w:cstheme="minorHAnsi"/>
          <w:color w:val="767171" w:themeColor="background2" w:themeShade="80"/>
        </w:rPr>
        <w:t>n income</w:t>
      </w:r>
      <w:r w:rsidRPr="000D2982">
        <w:rPr>
          <w:rFonts w:asciiTheme="minorHAnsi" w:hAnsiTheme="minorHAnsi" w:cstheme="minorHAnsi"/>
          <w:color w:val="767171" w:themeColor="background2" w:themeShade="80"/>
        </w:rPr>
        <w:t xml:space="preserve"> target of £200,000 in the first year. </w:t>
      </w:r>
    </w:p>
    <w:p w14:paraId="18B3E634" w14:textId="41F232C4" w:rsidR="00F9541C" w:rsidRPr="000D2982" w:rsidRDefault="002C1B54" w:rsidP="00D56F1D">
      <w:pPr>
        <w:pStyle w:val="Address"/>
        <w:numPr>
          <w:ilvl w:val="0"/>
          <w:numId w:val="6"/>
        </w:numPr>
        <w:tabs>
          <w:tab w:val="left" w:pos="300"/>
          <w:tab w:val="right" w:pos="7724"/>
        </w:tabs>
        <w:spacing w:line="360" w:lineRule="auto"/>
        <w:ind w:right="141"/>
        <w:jc w:val="both"/>
        <w:rPr>
          <w:rFonts w:asciiTheme="minorHAnsi" w:eastAsia="Arial" w:hAnsiTheme="minorHAnsi" w:cstheme="minorHAnsi"/>
          <w:color w:val="767171" w:themeColor="background2" w:themeShade="80"/>
          <w:lang w:val="en-US" w:eastAsia="en-US"/>
        </w:rPr>
      </w:pPr>
      <w:r w:rsidRPr="000D2982">
        <w:rPr>
          <w:rFonts w:asciiTheme="minorHAnsi" w:hAnsiTheme="minorHAnsi" w:cstheme="minorHAnsi"/>
          <w:color w:val="767171" w:themeColor="background2" w:themeShade="80"/>
        </w:rPr>
        <w:t xml:space="preserve">You will </w:t>
      </w:r>
      <w:r w:rsidR="00F9541C" w:rsidRPr="000D2982">
        <w:rPr>
          <w:rFonts w:asciiTheme="minorHAnsi" w:eastAsia="Arial" w:hAnsiTheme="minorHAnsi" w:cstheme="minorHAnsi"/>
          <w:color w:val="767171" w:themeColor="background2" w:themeShade="80"/>
          <w:lang w:val="en-US" w:eastAsia="en-US"/>
        </w:rPr>
        <w:t xml:space="preserve">deliver individual giving fundraising campaigns to recruit and retain individual donors across a range of offline and digital channels, including direct mail, face to face, email and social media. </w:t>
      </w:r>
    </w:p>
    <w:p w14:paraId="0392540F" w14:textId="5990C324" w:rsidR="002C1B54" w:rsidRPr="000D2982" w:rsidRDefault="002C1B54" w:rsidP="00D56F1D">
      <w:pPr>
        <w:pStyle w:val="Address"/>
        <w:numPr>
          <w:ilvl w:val="0"/>
          <w:numId w:val="6"/>
        </w:numPr>
        <w:tabs>
          <w:tab w:val="left" w:pos="300"/>
          <w:tab w:val="right" w:pos="7724"/>
        </w:tabs>
        <w:spacing w:line="360" w:lineRule="auto"/>
        <w:ind w:right="141"/>
        <w:jc w:val="both"/>
        <w:rPr>
          <w:rFonts w:asciiTheme="minorHAnsi" w:eastAsia="Arial" w:hAnsiTheme="minorHAnsi" w:cstheme="minorHAnsi"/>
          <w:color w:val="767171" w:themeColor="background2" w:themeShade="80"/>
          <w:lang w:val="en-US" w:eastAsia="en-US"/>
        </w:rPr>
      </w:pPr>
      <w:r w:rsidRPr="000D2982">
        <w:rPr>
          <w:rFonts w:asciiTheme="minorHAnsi" w:hAnsiTheme="minorHAnsi" w:cstheme="minorHAnsi"/>
          <w:color w:val="767171" w:themeColor="background2" w:themeShade="80"/>
        </w:rPr>
        <w:t>You will develop creative</w:t>
      </w:r>
      <w:r w:rsidR="00DA6101" w:rsidRPr="000D2982">
        <w:rPr>
          <w:rFonts w:asciiTheme="minorHAnsi" w:hAnsiTheme="minorHAnsi" w:cstheme="minorHAnsi"/>
          <w:color w:val="767171" w:themeColor="background2" w:themeShade="80"/>
        </w:rPr>
        <w:t>,</w:t>
      </w:r>
      <w:r w:rsidRPr="000D2982">
        <w:rPr>
          <w:rFonts w:asciiTheme="minorHAnsi" w:hAnsiTheme="minorHAnsi" w:cstheme="minorHAnsi"/>
          <w:color w:val="767171" w:themeColor="background2" w:themeShade="80"/>
        </w:rPr>
        <w:t xml:space="preserve"> inspiring content, which is fundamental in gaining new donors and retaining existing supporters</w:t>
      </w:r>
    </w:p>
    <w:p w14:paraId="0A90D58A" w14:textId="77777777" w:rsidR="00DA6101" w:rsidRPr="000D2982" w:rsidRDefault="002C1B54" w:rsidP="00D56F1D">
      <w:pPr>
        <w:pStyle w:val="Address"/>
        <w:numPr>
          <w:ilvl w:val="0"/>
          <w:numId w:val="6"/>
        </w:numPr>
        <w:tabs>
          <w:tab w:val="right" w:pos="7724"/>
        </w:tabs>
        <w:spacing w:line="360" w:lineRule="auto"/>
        <w:ind w:right="141"/>
        <w:jc w:val="both"/>
        <w:rPr>
          <w:rFonts w:asciiTheme="minorHAnsi" w:eastAsia="Arial" w:hAnsiTheme="minorHAnsi" w:cstheme="minorHAnsi"/>
          <w:color w:val="767171" w:themeColor="background2" w:themeShade="80"/>
          <w:lang w:val="en-US" w:eastAsia="en-US"/>
        </w:rPr>
      </w:pPr>
      <w:r w:rsidRPr="000D2982">
        <w:rPr>
          <w:rFonts w:asciiTheme="minorHAnsi" w:hAnsiTheme="minorHAnsi" w:cstheme="minorHAnsi"/>
          <w:color w:val="767171" w:themeColor="background2" w:themeShade="80"/>
        </w:rPr>
        <w:t xml:space="preserve">Explore and test new ways of </w:t>
      </w:r>
      <w:r w:rsidR="00DA6101" w:rsidRPr="000D2982">
        <w:rPr>
          <w:rFonts w:asciiTheme="minorHAnsi" w:hAnsiTheme="minorHAnsi" w:cstheme="minorHAnsi"/>
          <w:color w:val="767171" w:themeColor="background2" w:themeShade="80"/>
        </w:rPr>
        <w:t>donor recruitment</w:t>
      </w:r>
      <w:r w:rsidRPr="000D2982">
        <w:rPr>
          <w:rFonts w:asciiTheme="minorHAnsi" w:hAnsiTheme="minorHAnsi" w:cstheme="minorHAnsi"/>
          <w:color w:val="767171" w:themeColor="background2" w:themeShade="80"/>
        </w:rPr>
        <w:t xml:space="preserve"> and</w:t>
      </w:r>
      <w:r w:rsidR="00DA6101" w:rsidRPr="000D2982">
        <w:rPr>
          <w:rFonts w:asciiTheme="minorHAnsi" w:hAnsiTheme="minorHAnsi" w:cstheme="minorHAnsi"/>
          <w:color w:val="767171" w:themeColor="background2" w:themeShade="80"/>
        </w:rPr>
        <w:t xml:space="preserve"> uplifts in</w:t>
      </w:r>
      <w:r w:rsidRPr="000D2982">
        <w:rPr>
          <w:rFonts w:asciiTheme="minorHAnsi" w:hAnsiTheme="minorHAnsi" w:cstheme="minorHAnsi"/>
          <w:color w:val="767171" w:themeColor="background2" w:themeShade="80"/>
        </w:rPr>
        <w:t xml:space="preserve"> donations </w:t>
      </w:r>
    </w:p>
    <w:p w14:paraId="60538E22" w14:textId="77777777" w:rsidR="00DA6101" w:rsidRPr="000D2982" w:rsidRDefault="002C1B54" w:rsidP="00D56F1D">
      <w:pPr>
        <w:pStyle w:val="Address"/>
        <w:numPr>
          <w:ilvl w:val="0"/>
          <w:numId w:val="6"/>
        </w:numPr>
        <w:tabs>
          <w:tab w:val="left" w:pos="300"/>
          <w:tab w:val="right" w:pos="7724"/>
        </w:tabs>
        <w:spacing w:line="360" w:lineRule="auto"/>
        <w:ind w:right="141"/>
        <w:jc w:val="both"/>
        <w:rPr>
          <w:rFonts w:asciiTheme="minorHAnsi" w:eastAsia="Arial" w:hAnsiTheme="minorHAnsi" w:cstheme="minorHAnsi"/>
          <w:color w:val="767171" w:themeColor="background2" w:themeShade="80"/>
          <w:lang w:val="en-US" w:eastAsia="en-US"/>
        </w:rPr>
      </w:pPr>
      <w:r w:rsidRPr="000D2982">
        <w:rPr>
          <w:rFonts w:asciiTheme="minorHAnsi" w:hAnsiTheme="minorHAnsi" w:cstheme="minorHAnsi"/>
          <w:color w:val="767171" w:themeColor="background2" w:themeShade="80"/>
        </w:rPr>
        <w:t xml:space="preserve">Working with the </w:t>
      </w:r>
      <w:r w:rsidR="00DA6101" w:rsidRPr="000D2982">
        <w:rPr>
          <w:rFonts w:asciiTheme="minorHAnsi" w:hAnsiTheme="minorHAnsi" w:cstheme="minorHAnsi"/>
          <w:color w:val="767171" w:themeColor="background2" w:themeShade="80"/>
        </w:rPr>
        <w:t>Fundraising Manager</w:t>
      </w:r>
      <w:r w:rsidRPr="000D2982">
        <w:rPr>
          <w:rFonts w:asciiTheme="minorHAnsi" w:hAnsiTheme="minorHAnsi" w:cstheme="minorHAnsi"/>
          <w:color w:val="767171" w:themeColor="background2" w:themeShade="80"/>
        </w:rPr>
        <w:t xml:space="preserve"> to develop individual giving plans and budgets </w:t>
      </w:r>
    </w:p>
    <w:p w14:paraId="7F1A391C" w14:textId="2D1BB811" w:rsidR="00DA6101" w:rsidRPr="000D2982" w:rsidRDefault="002C1B54" w:rsidP="00D56F1D">
      <w:pPr>
        <w:pStyle w:val="ListParagraph"/>
        <w:widowControl w:val="0"/>
        <w:numPr>
          <w:ilvl w:val="0"/>
          <w:numId w:val="6"/>
        </w:numPr>
        <w:suppressAutoHyphens/>
        <w:spacing w:before="0" w:line="360" w:lineRule="auto"/>
        <w:ind w:right="141"/>
        <w:jc w:val="both"/>
        <w:rPr>
          <w:rFonts w:asciiTheme="minorHAnsi" w:eastAsia="Arial" w:hAnsiTheme="minorHAnsi" w:cstheme="minorHAnsi"/>
          <w:color w:val="767171" w:themeColor="background2" w:themeShade="80"/>
          <w:sz w:val="24"/>
          <w:szCs w:val="24"/>
          <w:lang w:val="en-US" w:eastAsia="en-US"/>
        </w:rPr>
      </w:pPr>
      <w:r w:rsidRPr="000D2982">
        <w:rPr>
          <w:rFonts w:asciiTheme="minorHAnsi" w:hAnsiTheme="minorHAnsi" w:cstheme="minorHAnsi"/>
          <w:color w:val="767171" w:themeColor="background2" w:themeShade="80"/>
          <w:sz w:val="24"/>
          <w:szCs w:val="24"/>
        </w:rPr>
        <w:t xml:space="preserve">Working with the </w:t>
      </w:r>
      <w:r w:rsidR="00DA6101" w:rsidRPr="000D2982">
        <w:rPr>
          <w:rFonts w:asciiTheme="minorHAnsi" w:hAnsiTheme="minorHAnsi" w:cstheme="minorHAnsi"/>
          <w:color w:val="767171" w:themeColor="background2" w:themeShade="80"/>
          <w:sz w:val="24"/>
          <w:szCs w:val="24"/>
        </w:rPr>
        <w:t>Fundraising T</w:t>
      </w:r>
      <w:r w:rsidRPr="000D2982">
        <w:rPr>
          <w:rFonts w:asciiTheme="minorHAnsi" w:hAnsiTheme="minorHAnsi" w:cstheme="minorHAnsi"/>
          <w:color w:val="767171" w:themeColor="background2" w:themeShade="80"/>
          <w:sz w:val="24"/>
          <w:szCs w:val="24"/>
        </w:rPr>
        <w:t>eam</w:t>
      </w:r>
      <w:r w:rsidR="00DA6101" w:rsidRPr="000D2982">
        <w:rPr>
          <w:rFonts w:asciiTheme="minorHAnsi" w:hAnsiTheme="minorHAnsi" w:cstheme="minorHAnsi"/>
          <w:color w:val="767171" w:themeColor="background2" w:themeShade="80"/>
          <w:sz w:val="24"/>
          <w:szCs w:val="24"/>
        </w:rPr>
        <w:t xml:space="preserve"> </w:t>
      </w:r>
      <w:r w:rsidRPr="000D2982">
        <w:rPr>
          <w:rFonts w:asciiTheme="minorHAnsi" w:hAnsiTheme="minorHAnsi" w:cstheme="minorHAnsi"/>
          <w:color w:val="767171" w:themeColor="background2" w:themeShade="80"/>
          <w:sz w:val="24"/>
          <w:szCs w:val="24"/>
        </w:rPr>
        <w:t xml:space="preserve"> </w:t>
      </w:r>
      <w:r w:rsidR="00DA6101" w:rsidRPr="000D2982">
        <w:rPr>
          <w:rFonts w:asciiTheme="minorHAnsi" w:eastAsia="Arial" w:hAnsiTheme="minorHAnsi" w:cstheme="minorHAnsi"/>
          <w:color w:val="767171" w:themeColor="background2" w:themeShade="80"/>
          <w:sz w:val="24"/>
          <w:szCs w:val="24"/>
          <w:lang w:val="en-US" w:eastAsia="en-US"/>
        </w:rPr>
        <w:t xml:space="preserve">to draft and deliver inspiring creative and content for individual giving campaigns </w:t>
      </w:r>
    </w:p>
    <w:p w14:paraId="66492944" w14:textId="77777777" w:rsidR="00DA6101" w:rsidRPr="000D2982" w:rsidRDefault="00DA6101" w:rsidP="00D56F1D">
      <w:pPr>
        <w:pStyle w:val="Address"/>
        <w:numPr>
          <w:ilvl w:val="0"/>
          <w:numId w:val="6"/>
        </w:numPr>
        <w:tabs>
          <w:tab w:val="left" w:pos="300"/>
          <w:tab w:val="right" w:pos="7724"/>
        </w:tabs>
        <w:spacing w:line="360" w:lineRule="auto"/>
        <w:ind w:right="141"/>
        <w:jc w:val="both"/>
        <w:rPr>
          <w:rFonts w:asciiTheme="minorHAnsi" w:eastAsia="Arial" w:hAnsiTheme="minorHAnsi" w:cstheme="minorHAnsi"/>
          <w:color w:val="767171" w:themeColor="background2" w:themeShade="80"/>
          <w:lang w:val="en-US" w:eastAsia="en-US"/>
        </w:rPr>
      </w:pPr>
      <w:r w:rsidRPr="000D2982">
        <w:rPr>
          <w:rFonts w:asciiTheme="minorHAnsi" w:hAnsiTheme="minorHAnsi" w:cstheme="minorHAnsi"/>
          <w:color w:val="767171" w:themeColor="background2" w:themeShade="80"/>
        </w:rPr>
        <w:t xml:space="preserve">Help plan and manage all processes, including the coordination of resources, external and internal </w:t>
      </w:r>
    </w:p>
    <w:p w14:paraId="56264215" w14:textId="52A00F9B" w:rsidR="00DA6101" w:rsidRPr="000D2982" w:rsidRDefault="00DA6101" w:rsidP="00D56F1D">
      <w:pPr>
        <w:pStyle w:val="ListParagraph"/>
        <w:widowControl w:val="0"/>
        <w:numPr>
          <w:ilvl w:val="0"/>
          <w:numId w:val="6"/>
        </w:numPr>
        <w:suppressAutoHyphens/>
        <w:spacing w:before="0" w:line="360" w:lineRule="auto"/>
        <w:ind w:right="141"/>
        <w:jc w:val="both"/>
        <w:rPr>
          <w:rFonts w:asciiTheme="minorHAnsi" w:eastAsia="Arial" w:hAnsiTheme="minorHAnsi" w:cstheme="minorHAnsi"/>
          <w:color w:val="767171" w:themeColor="background2" w:themeShade="80"/>
          <w:sz w:val="24"/>
          <w:szCs w:val="24"/>
          <w:lang w:val="en-US" w:eastAsia="en-US"/>
        </w:rPr>
      </w:pPr>
      <w:r w:rsidRPr="000D2982">
        <w:rPr>
          <w:rFonts w:asciiTheme="minorHAnsi" w:hAnsiTheme="minorHAnsi" w:cstheme="minorHAnsi"/>
          <w:color w:val="767171" w:themeColor="background2" w:themeShade="80"/>
          <w:sz w:val="24"/>
          <w:szCs w:val="24"/>
        </w:rPr>
        <w:t>Use our CRM system to p</w:t>
      </w:r>
      <w:proofErr w:type="spellStart"/>
      <w:r w:rsidRPr="000D2982">
        <w:rPr>
          <w:rFonts w:asciiTheme="minorHAnsi" w:eastAsia="Arial" w:hAnsiTheme="minorHAnsi" w:cstheme="minorHAnsi"/>
          <w:color w:val="767171" w:themeColor="background2" w:themeShade="80"/>
          <w:sz w:val="24"/>
          <w:szCs w:val="24"/>
          <w:lang w:val="en-US" w:eastAsia="en-US"/>
        </w:rPr>
        <w:t>lan</w:t>
      </w:r>
      <w:proofErr w:type="spellEnd"/>
      <w:r w:rsidRPr="000D2982">
        <w:rPr>
          <w:rFonts w:asciiTheme="minorHAnsi" w:eastAsia="Arial" w:hAnsiTheme="minorHAnsi" w:cstheme="minorHAnsi"/>
          <w:color w:val="767171" w:themeColor="background2" w:themeShade="80"/>
          <w:sz w:val="24"/>
          <w:szCs w:val="24"/>
          <w:lang w:val="en-US" w:eastAsia="en-US"/>
        </w:rPr>
        <w:t>, execute and evaluate supporter journeys and donor stewardship activities to maximise donor retention and lifetime value</w:t>
      </w:r>
    </w:p>
    <w:p w14:paraId="2994A01D" w14:textId="61839B27" w:rsidR="00DA6101" w:rsidRPr="000D2982" w:rsidRDefault="00DA6101" w:rsidP="00D56F1D">
      <w:pPr>
        <w:pStyle w:val="Address"/>
        <w:numPr>
          <w:ilvl w:val="0"/>
          <w:numId w:val="6"/>
        </w:numPr>
        <w:tabs>
          <w:tab w:val="left" w:pos="300"/>
          <w:tab w:val="right" w:pos="7724"/>
        </w:tabs>
        <w:spacing w:line="360" w:lineRule="auto"/>
        <w:ind w:right="141"/>
        <w:jc w:val="both"/>
        <w:rPr>
          <w:rFonts w:asciiTheme="minorHAnsi" w:eastAsia="Arial" w:hAnsiTheme="minorHAnsi" w:cstheme="minorHAnsi"/>
          <w:color w:val="767171" w:themeColor="background2" w:themeShade="80"/>
          <w:lang w:val="en-US" w:eastAsia="en-US"/>
        </w:rPr>
      </w:pPr>
      <w:r w:rsidRPr="000D2982">
        <w:rPr>
          <w:rFonts w:asciiTheme="minorHAnsi" w:hAnsiTheme="minorHAnsi" w:cstheme="minorHAnsi"/>
          <w:color w:val="767171" w:themeColor="background2" w:themeShade="80"/>
        </w:rPr>
        <w:t>Use data segmentation and creative targeting techniques to maximise the effectiveness of appeals</w:t>
      </w:r>
    </w:p>
    <w:p w14:paraId="56C6FCFB" w14:textId="0AF7A4BB" w:rsidR="00DA6101" w:rsidRPr="000D2982" w:rsidRDefault="00DA6101" w:rsidP="00D56F1D">
      <w:pPr>
        <w:pStyle w:val="ListParagraph"/>
        <w:widowControl w:val="0"/>
        <w:numPr>
          <w:ilvl w:val="0"/>
          <w:numId w:val="6"/>
        </w:numPr>
        <w:suppressAutoHyphens/>
        <w:spacing w:before="0" w:line="360" w:lineRule="auto"/>
        <w:ind w:right="141"/>
        <w:jc w:val="both"/>
        <w:rPr>
          <w:rFonts w:asciiTheme="minorHAnsi" w:eastAsia="Arial" w:hAnsiTheme="minorHAnsi" w:cstheme="minorHAnsi"/>
          <w:color w:val="767171" w:themeColor="background2" w:themeShade="80"/>
          <w:sz w:val="24"/>
          <w:szCs w:val="24"/>
          <w:lang w:val="en-US" w:eastAsia="en-US"/>
        </w:rPr>
      </w:pPr>
      <w:r w:rsidRPr="000D2982">
        <w:rPr>
          <w:rFonts w:asciiTheme="minorHAnsi" w:eastAsia="Arial" w:hAnsiTheme="minorHAnsi" w:cstheme="minorHAnsi"/>
          <w:color w:val="767171" w:themeColor="background2" w:themeShade="80"/>
          <w:sz w:val="24"/>
          <w:szCs w:val="24"/>
          <w:lang w:val="en-US" w:eastAsia="en-US"/>
        </w:rPr>
        <w:t xml:space="preserve">Put in place appropriate thanking and acknowledgment processes for all individual giving campaigns. </w:t>
      </w:r>
    </w:p>
    <w:p w14:paraId="5096CA2E" w14:textId="42141A85" w:rsidR="00DA6101" w:rsidRPr="000D2982" w:rsidRDefault="00DA6101" w:rsidP="00D56F1D">
      <w:pPr>
        <w:pStyle w:val="ListParagraph"/>
        <w:widowControl w:val="0"/>
        <w:numPr>
          <w:ilvl w:val="0"/>
          <w:numId w:val="6"/>
        </w:numPr>
        <w:suppressAutoHyphens/>
        <w:spacing w:before="0" w:line="360" w:lineRule="auto"/>
        <w:ind w:right="141"/>
        <w:jc w:val="both"/>
        <w:rPr>
          <w:rFonts w:asciiTheme="minorHAnsi" w:eastAsia="Arial" w:hAnsiTheme="minorHAnsi" w:cstheme="minorHAnsi"/>
          <w:color w:val="767171" w:themeColor="background2" w:themeShade="80"/>
          <w:sz w:val="24"/>
          <w:szCs w:val="24"/>
          <w:lang w:val="en-US" w:eastAsia="en-US"/>
        </w:rPr>
      </w:pPr>
      <w:r w:rsidRPr="000D2982">
        <w:rPr>
          <w:rFonts w:asciiTheme="minorHAnsi" w:eastAsia="Arial" w:hAnsiTheme="minorHAnsi" w:cstheme="minorHAnsi"/>
          <w:color w:val="767171" w:themeColor="background2" w:themeShade="80"/>
          <w:sz w:val="24"/>
          <w:szCs w:val="24"/>
          <w:lang w:val="en-US" w:eastAsia="en-US"/>
        </w:rPr>
        <w:t xml:space="preserve">Keep abreast of UK fundraising trends and best practice, including the regulatory environment </w:t>
      </w:r>
      <w:r w:rsidR="006E4891" w:rsidRPr="000D2982">
        <w:rPr>
          <w:rFonts w:asciiTheme="minorHAnsi" w:hAnsiTheme="minorHAnsi" w:cstheme="minorHAnsi"/>
          <w:color w:val="767171" w:themeColor="background2" w:themeShade="80"/>
          <w:sz w:val="24"/>
          <w:szCs w:val="24"/>
        </w:rPr>
        <w:t>and share updates with colleagues</w:t>
      </w:r>
    </w:p>
    <w:p w14:paraId="43D71828" w14:textId="77777777" w:rsidR="00DA6101" w:rsidRPr="000D2982" w:rsidRDefault="00DA6101" w:rsidP="00D56F1D">
      <w:pPr>
        <w:pStyle w:val="ListParagraph"/>
        <w:widowControl w:val="0"/>
        <w:numPr>
          <w:ilvl w:val="0"/>
          <w:numId w:val="6"/>
        </w:numPr>
        <w:suppressAutoHyphens/>
        <w:spacing w:before="0" w:line="360" w:lineRule="auto"/>
        <w:ind w:right="141"/>
        <w:jc w:val="both"/>
        <w:rPr>
          <w:rFonts w:asciiTheme="minorHAnsi" w:eastAsia="Arial" w:hAnsiTheme="minorHAnsi" w:cstheme="minorHAnsi"/>
          <w:color w:val="767171" w:themeColor="background2" w:themeShade="80"/>
          <w:sz w:val="24"/>
          <w:szCs w:val="24"/>
          <w:lang w:val="en-US" w:eastAsia="en-US"/>
        </w:rPr>
      </w:pPr>
      <w:r w:rsidRPr="000D2982">
        <w:rPr>
          <w:rFonts w:asciiTheme="minorHAnsi" w:eastAsia="Arial" w:hAnsiTheme="minorHAnsi" w:cstheme="minorHAnsi"/>
          <w:color w:val="767171" w:themeColor="background2" w:themeShade="80"/>
          <w:sz w:val="24"/>
          <w:szCs w:val="24"/>
          <w:lang w:val="en-US" w:eastAsia="en-US"/>
        </w:rPr>
        <w:t xml:space="preserve">Attend and support on the day delivery of HO fundraising events as appropriate. </w:t>
      </w:r>
    </w:p>
    <w:p w14:paraId="59774B76" w14:textId="02671E1A" w:rsidR="00DA6101" w:rsidRPr="000D2982" w:rsidRDefault="006E4891" w:rsidP="00D56F1D">
      <w:pPr>
        <w:pStyle w:val="ListParagraph"/>
        <w:widowControl w:val="0"/>
        <w:numPr>
          <w:ilvl w:val="0"/>
          <w:numId w:val="6"/>
        </w:numPr>
        <w:suppressAutoHyphens/>
        <w:spacing w:before="0" w:line="360" w:lineRule="auto"/>
        <w:ind w:right="141"/>
        <w:jc w:val="both"/>
        <w:rPr>
          <w:rFonts w:asciiTheme="minorHAnsi" w:eastAsia="Arial" w:hAnsiTheme="minorHAnsi" w:cstheme="minorHAnsi"/>
          <w:color w:val="767171" w:themeColor="background2" w:themeShade="80"/>
          <w:sz w:val="24"/>
          <w:szCs w:val="24"/>
          <w:lang w:val="en-US" w:eastAsia="en-US"/>
        </w:rPr>
      </w:pPr>
      <w:r w:rsidRPr="000D2982">
        <w:rPr>
          <w:rFonts w:asciiTheme="minorHAnsi" w:eastAsia="Arial" w:hAnsiTheme="minorHAnsi" w:cstheme="minorHAnsi"/>
          <w:color w:val="767171" w:themeColor="background2" w:themeShade="80"/>
          <w:sz w:val="24"/>
          <w:szCs w:val="24"/>
          <w:lang w:val="en-US" w:eastAsia="en-US"/>
        </w:rPr>
        <w:t xml:space="preserve">Work with the Fundraising Manager to develop our legacy proposition and to deliver legacy marketing </w:t>
      </w:r>
      <w:r w:rsidRPr="000D2982">
        <w:rPr>
          <w:rFonts w:asciiTheme="minorHAnsi" w:eastAsia="Arial" w:hAnsiTheme="minorHAnsi" w:cstheme="minorHAnsi"/>
          <w:color w:val="767171" w:themeColor="background2" w:themeShade="80"/>
          <w:sz w:val="24"/>
          <w:szCs w:val="24"/>
          <w:lang w:val="en-US" w:eastAsia="en-US"/>
        </w:rPr>
        <w:lastRenderedPageBreak/>
        <w:t>campaigns and communications to warm supporters</w:t>
      </w:r>
    </w:p>
    <w:p w14:paraId="63B02BB8" w14:textId="77777777" w:rsidR="006E4891" w:rsidRPr="000D2982" w:rsidRDefault="006E4891" w:rsidP="00D56F1D">
      <w:pPr>
        <w:pStyle w:val="ListParagraph"/>
        <w:widowControl w:val="0"/>
        <w:numPr>
          <w:ilvl w:val="0"/>
          <w:numId w:val="6"/>
        </w:numPr>
        <w:suppressAutoHyphens/>
        <w:spacing w:before="0" w:line="360" w:lineRule="auto"/>
        <w:ind w:right="141"/>
        <w:jc w:val="both"/>
        <w:rPr>
          <w:rFonts w:asciiTheme="minorHAnsi" w:eastAsia="Arial" w:hAnsiTheme="minorHAnsi" w:cstheme="minorHAnsi"/>
          <w:color w:val="767171" w:themeColor="background2" w:themeShade="80"/>
          <w:sz w:val="24"/>
          <w:szCs w:val="24"/>
          <w:lang w:val="en-US" w:eastAsia="en-US"/>
        </w:rPr>
      </w:pPr>
      <w:r w:rsidRPr="000D2982">
        <w:rPr>
          <w:rFonts w:asciiTheme="minorHAnsi" w:eastAsia="Arial" w:hAnsiTheme="minorHAnsi" w:cstheme="minorHAnsi"/>
          <w:color w:val="767171" w:themeColor="background2" w:themeShade="80"/>
          <w:sz w:val="24"/>
          <w:szCs w:val="24"/>
          <w:lang w:val="en-US" w:eastAsia="en-US"/>
        </w:rPr>
        <w:t xml:space="preserve">With the support of the Fundraising Manager, manage a series of ‘legacy events’ to generate new legacy supporters. </w:t>
      </w:r>
    </w:p>
    <w:p w14:paraId="2F9B8C60" w14:textId="2248EDEB" w:rsidR="00DA6101" w:rsidRPr="000D2982" w:rsidRDefault="002C1B54" w:rsidP="00D56F1D">
      <w:pPr>
        <w:pStyle w:val="Address"/>
        <w:numPr>
          <w:ilvl w:val="0"/>
          <w:numId w:val="6"/>
        </w:numPr>
        <w:tabs>
          <w:tab w:val="left" w:pos="300"/>
          <w:tab w:val="right" w:pos="7724"/>
        </w:tabs>
        <w:spacing w:line="360" w:lineRule="auto"/>
        <w:ind w:right="141"/>
        <w:jc w:val="both"/>
        <w:rPr>
          <w:rFonts w:asciiTheme="minorHAnsi" w:eastAsia="Arial" w:hAnsiTheme="minorHAnsi" w:cstheme="minorHAnsi"/>
          <w:color w:val="767171" w:themeColor="background2" w:themeShade="80"/>
          <w:lang w:val="en-US" w:eastAsia="en-US"/>
        </w:rPr>
      </w:pPr>
      <w:r w:rsidRPr="000D2982">
        <w:rPr>
          <w:rFonts w:asciiTheme="minorHAnsi" w:hAnsiTheme="minorHAnsi" w:cstheme="minorHAnsi"/>
          <w:color w:val="767171" w:themeColor="background2" w:themeShade="80"/>
        </w:rPr>
        <w:t xml:space="preserve">Stay well informed about news and emerging issues relating to the homelessness and </w:t>
      </w:r>
      <w:r w:rsidR="006E4891" w:rsidRPr="000D2982">
        <w:rPr>
          <w:rFonts w:asciiTheme="minorHAnsi" w:hAnsiTheme="minorHAnsi" w:cstheme="minorHAnsi"/>
          <w:color w:val="767171" w:themeColor="background2" w:themeShade="80"/>
        </w:rPr>
        <w:t>housing</w:t>
      </w:r>
      <w:r w:rsidRPr="000D2982">
        <w:rPr>
          <w:rFonts w:asciiTheme="minorHAnsi" w:hAnsiTheme="minorHAnsi" w:cstheme="minorHAnsi"/>
          <w:color w:val="767171" w:themeColor="background2" w:themeShade="80"/>
        </w:rPr>
        <w:t xml:space="preserve">, as well as  fundraising  </w:t>
      </w:r>
    </w:p>
    <w:p w14:paraId="01988D51" w14:textId="640E7D50" w:rsidR="002C1B54" w:rsidRPr="000D2982" w:rsidRDefault="002C1B54" w:rsidP="00D56F1D">
      <w:pPr>
        <w:pStyle w:val="Address"/>
        <w:numPr>
          <w:ilvl w:val="0"/>
          <w:numId w:val="6"/>
        </w:numPr>
        <w:tabs>
          <w:tab w:val="left" w:pos="300"/>
          <w:tab w:val="right" w:pos="7724"/>
        </w:tabs>
        <w:spacing w:line="360" w:lineRule="auto"/>
        <w:ind w:right="141"/>
        <w:jc w:val="both"/>
        <w:rPr>
          <w:rFonts w:asciiTheme="minorHAnsi" w:eastAsia="Arial" w:hAnsiTheme="minorHAnsi" w:cstheme="minorHAnsi"/>
          <w:color w:val="767171" w:themeColor="background2" w:themeShade="80"/>
          <w:lang w:val="en-US" w:eastAsia="en-US"/>
        </w:rPr>
      </w:pPr>
      <w:r w:rsidRPr="000D2982">
        <w:rPr>
          <w:rFonts w:asciiTheme="minorHAnsi" w:hAnsiTheme="minorHAnsi" w:cstheme="minorHAnsi"/>
          <w:color w:val="767171" w:themeColor="background2" w:themeShade="80"/>
        </w:rPr>
        <w:t>Maintain a confidential, sensitive and discrete approach to personal, sensitive and organisational information</w:t>
      </w:r>
    </w:p>
    <w:p w14:paraId="48930732" w14:textId="77777777" w:rsidR="00F9541C" w:rsidRPr="000D2982" w:rsidRDefault="00F9541C" w:rsidP="00D56F1D">
      <w:pPr>
        <w:pStyle w:val="ListParagraph"/>
        <w:widowControl w:val="0"/>
        <w:numPr>
          <w:ilvl w:val="0"/>
          <w:numId w:val="6"/>
        </w:numPr>
        <w:suppressAutoHyphens/>
        <w:spacing w:before="0" w:line="360" w:lineRule="auto"/>
        <w:ind w:right="141"/>
        <w:jc w:val="both"/>
        <w:rPr>
          <w:rFonts w:asciiTheme="minorHAnsi" w:eastAsia="Arial" w:hAnsiTheme="minorHAnsi" w:cstheme="minorHAnsi"/>
          <w:color w:val="767171" w:themeColor="background2" w:themeShade="80"/>
          <w:sz w:val="24"/>
          <w:szCs w:val="24"/>
          <w:lang w:val="en-US" w:eastAsia="en-US"/>
        </w:rPr>
      </w:pPr>
      <w:r w:rsidRPr="000D2982">
        <w:rPr>
          <w:rFonts w:asciiTheme="minorHAnsi" w:eastAsia="Arial" w:hAnsiTheme="minorHAnsi" w:cstheme="minorHAnsi"/>
          <w:color w:val="767171" w:themeColor="background2" w:themeShade="80"/>
          <w:sz w:val="24"/>
          <w:szCs w:val="24"/>
          <w:lang w:val="en-US" w:eastAsia="en-US"/>
        </w:rPr>
        <w:t xml:space="preserve">Support the Fundraising Manager to manage a range of external suppliers and agencies to ensure individual giving campaigns and activities are delivered to schedule and budget </w:t>
      </w:r>
    </w:p>
    <w:p w14:paraId="5DB93038" w14:textId="77777777" w:rsidR="009E72F3" w:rsidRPr="00CD12BB" w:rsidRDefault="009E72F3" w:rsidP="009E72F3">
      <w:pPr>
        <w:pStyle w:val="Address"/>
        <w:tabs>
          <w:tab w:val="left" w:pos="300"/>
          <w:tab w:val="right" w:pos="7724"/>
        </w:tabs>
        <w:spacing w:after="120"/>
        <w:jc w:val="both"/>
        <w:rPr>
          <w:rFonts w:asciiTheme="minorHAnsi" w:eastAsia="Arial" w:hAnsiTheme="minorHAnsi" w:cstheme="minorHAnsi"/>
          <w:b/>
          <w:color w:val="FF6D00"/>
          <w:sz w:val="32"/>
          <w:szCs w:val="32"/>
        </w:rPr>
      </w:pPr>
      <w:r w:rsidRPr="00CD12BB">
        <w:rPr>
          <w:rFonts w:asciiTheme="minorHAnsi" w:eastAsia="Arial" w:hAnsiTheme="minorHAnsi" w:cstheme="minorHAnsi"/>
          <w:b/>
          <w:color w:val="FF6D00"/>
          <w:sz w:val="32"/>
          <w:szCs w:val="32"/>
        </w:rPr>
        <w:t>Team-wide responsibilities:</w:t>
      </w:r>
    </w:p>
    <w:p w14:paraId="385D4C91" w14:textId="3DE91DB7" w:rsidR="00A975E4" w:rsidRPr="000D2982" w:rsidRDefault="00A279D8" w:rsidP="009E72F3">
      <w:pPr>
        <w:pStyle w:val="Address"/>
        <w:tabs>
          <w:tab w:val="left" w:pos="300"/>
          <w:tab w:val="right" w:pos="7724"/>
        </w:tabs>
        <w:spacing w:after="120"/>
        <w:jc w:val="both"/>
        <w:rPr>
          <w:rFonts w:asciiTheme="minorHAnsi" w:hAnsiTheme="minorHAnsi" w:cstheme="minorHAnsi"/>
          <w:noProof w:val="0"/>
          <w:color w:val="767171" w:themeColor="background2" w:themeShade="80"/>
        </w:rPr>
      </w:pPr>
      <w:r w:rsidRPr="000D2982">
        <w:rPr>
          <w:rFonts w:asciiTheme="minorHAnsi" w:hAnsiTheme="minorHAnsi" w:cstheme="minorHAnsi"/>
          <w:noProof w:val="0"/>
          <w:color w:val="767171" w:themeColor="background2" w:themeShade="80"/>
        </w:rPr>
        <w:t>Homeless Oxfordshire strives to be effective, appropriately challenge people and systems, inspire clients, our partners, and each other. We are responsive to need and compassionate. Above all we are brave and will not give up on people that society may have left behind.</w:t>
      </w:r>
    </w:p>
    <w:p w14:paraId="1E696A23" w14:textId="4328FFD9" w:rsidR="00DA6101" w:rsidRDefault="004D06CA" w:rsidP="00DA6101">
      <w:pPr>
        <w:pStyle w:val="Address"/>
        <w:tabs>
          <w:tab w:val="left" w:pos="300"/>
          <w:tab w:val="right" w:pos="7724"/>
        </w:tabs>
        <w:spacing w:after="120"/>
        <w:jc w:val="both"/>
        <w:rPr>
          <w:rFonts w:asciiTheme="minorHAnsi" w:eastAsia="Arial" w:hAnsiTheme="minorHAnsi" w:cstheme="minorHAnsi"/>
          <w:b/>
          <w:color w:val="FF6D00"/>
          <w:sz w:val="32"/>
          <w:szCs w:val="32"/>
        </w:rPr>
      </w:pPr>
      <w:r w:rsidRPr="00CD12BB">
        <w:rPr>
          <w:rFonts w:asciiTheme="minorHAnsi" w:eastAsia="Arial" w:hAnsiTheme="minorHAnsi" w:cstheme="minorHAnsi"/>
          <w:b/>
          <w:color w:val="FF6D00"/>
          <w:sz w:val="32"/>
          <w:szCs w:val="32"/>
        </w:rPr>
        <w:t>Key working relationships</w:t>
      </w:r>
      <w:r w:rsidR="00DA6101">
        <w:rPr>
          <w:rFonts w:asciiTheme="minorHAnsi" w:eastAsia="Arial" w:hAnsiTheme="minorHAnsi" w:cstheme="minorHAnsi"/>
          <w:b/>
          <w:color w:val="FF6D00"/>
          <w:sz w:val="32"/>
          <w:szCs w:val="32"/>
        </w:rPr>
        <w:t>:</w:t>
      </w:r>
      <w:r w:rsidR="00020B9B">
        <w:rPr>
          <w:rFonts w:asciiTheme="minorHAnsi" w:eastAsia="Arial" w:hAnsiTheme="minorHAnsi" w:cstheme="minorHAnsi"/>
          <w:b/>
          <w:color w:val="FF6D00"/>
          <w:sz w:val="32"/>
          <w:szCs w:val="32"/>
        </w:rPr>
        <w:t xml:space="preserve"> </w:t>
      </w:r>
    </w:p>
    <w:p w14:paraId="5797A12A" w14:textId="049614C7" w:rsidR="00DA6101" w:rsidRPr="000D2982" w:rsidRDefault="00DA6101" w:rsidP="00D56F1D">
      <w:pPr>
        <w:pStyle w:val="Address"/>
        <w:numPr>
          <w:ilvl w:val="0"/>
          <w:numId w:val="5"/>
        </w:numPr>
        <w:tabs>
          <w:tab w:val="left" w:pos="300"/>
          <w:tab w:val="right" w:pos="7724"/>
        </w:tabs>
        <w:spacing w:after="120"/>
        <w:jc w:val="both"/>
        <w:rPr>
          <w:rFonts w:asciiTheme="minorHAnsi" w:eastAsia="Arial" w:hAnsiTheme="minorHAnsi" w:cstheme="minorHAnsi"/>
          <w:bCs/>
          <w:color w:val="767171" w:themeColor="background2" w:themeShade="80"/>
        </w:rPr>
      </w:pPr>
      <w:r w:rsidRPr="000D2982">
        <w:rPr>
          <w:rFonts w:asciiTheme="minorHAnsi" w:eastAsia="Arial" w:hAnsiTheme="minorHAnsi" w:cstheme="minorHAnsi"/>
          <w:bCs/>
          <w:color w:val="767171" w:themeColor="background2" w:themeShade="80"/>
        </w:rPr>
        <w:t>Head of Fundraising and Communications</w:t>
      </w:r>
    </w:p>
    <w:p w14:paraId="4806BC13" w14:textId="58FE5221" w:rsidR="00E8044A" w:rsidRPr="000D2982" w:rsidRDefault="00E8044A" w:rsidP="00D56F1D">
      <w:pPr>
        <w:pStyle w:val="Address"/>
        <w:numPr>
          <w:ilvl w:val="0"/>
          <w:numId w:val="3"/>
        </w:numPr>
        <w:tabs>
          <w:tab w:val="left" w:pos="300"/>
          <w:tab w:val="right" w:pos="7724"/>
        </w:tabs>
        <w:spacing w:after="120"/>
        <w:jc w:val="both"/>
        <w:rPr>
          <w:rFonts w:asciiTheme="minorHAnsi" w:eastAsia="Arial" w:hAnsiTheme="minorHAnsi" w:cstheme="minorHAnsi"/>
          <w:bCs/>
          <w:color w:val="767171" w:themeColor="background2" w:themeShade="80"/>
        </w:rPr>
      </w:pPr>
      <w:r w:rsidRPr="000D2982">
        <w:rPr>
          <w:rFonts w:asciiTheme="minorHAnsi" w:eastAsia="Arial" w:hAnsiTheme="minorHAnsi" w:cstheme="minorHAnsi"/>
          <w:bCs/>
          <w:color w:val="767171" w:themeColor="background2" w:themeShade="80"/>
        </w:rPr>
        <w:t>Fundraising</w:t>
      </w:r>
      <w:r w:rsidR="00156904" w:rsidRPr="000D2982">
        <w:rPr>
          <w:rFonts w:asciiTheme="minorHAnsi" w:eastAsia="Arial" w:hAnsiTheme="minorHAnsi" w:cstheme="minorHAnsi"/>
          <w:bCs/>
          <w:color w:val="767171" w:themeColor="background2" w:themeShade="80"/>
        </w:rPr>
        <w:t xml:space="preserve"> Manager </w:t>
      </w:r>
      <w:r w:rsidRPr="000D2982">
        <w:rPr>
          <w:rFonts w:asciiTheme="minorHAnsi" w:eastAsia="Arial" w:hAnsiTheme="minorHAnsi" w:cstheme="minorHAnsi"/>
          <w:bCs/>
          <w:color w:val="767171" w:themeColor="background2" w:themeShade="80"/>
        </w:rPr>
        <w:t xml:space="preserve"> &amp; </w:t>
      </w:r>
      <w:r w:rsidR="00156904" w:rsidRPr="000D2982">
        <w:rPr>
          <w:rFonts w:asciiTheme="minorHAnsi" w:eastAsia="Arial" w:hAnsiTheme="minorHAnsi" w:cstheme="minorHAnsi"/>
          <w:bCs/>
          <w:color w:val="767171" w:themeColor="background2" w:themeShade="80"/>
        </w:rPr>
        <w:t>Fundraising T</w:t>
      </w:r>
      <w:r w:rsidRPr="000D2982">
        <w:rPr>
          <w:rFonts w:asciiTheme="minorHAnsi" w:eastAsia="Arial" w:hAnsiTheme="minorHAnsi" w:cstheme="minorHAnsi"/>
          <w:bCs/>
          <w:color w:val="767171" w:themeColor="background2" w:themeShade="80"/>
        </w:rPr>
        <w:t xml:space="preserve"> Team</w:t>
      </w:r>
    </w:p>
    <w:p w14:paraId="2595A4F9" w14:textId="67B1BB59" w:rsidR="00E8044A" w:rsidRPr="000D2982" w:rsidRDefault="00DA6101" w:rsidP="00D56F1D">
      <w:pPr>
        <w:pStyle w:val="Address"/>
        <w:numPr>
          <w:ilvl w:val="0"/>
          <w:numId w:val="3"/>
        </w:numPr>
        <w:tabs>
          <w:tab w:val="left" w:pos="300"/>
          <w:tab w:val="right" w:pos="7724"/>
        </w:tabs>
        <w:spacing w:after="120"/>
        <w:jc w:val="both"/>
        <w:rPr>
          <w:rFonts w:asciiTheme="minorHAnsi" w:eastAsia="Arial" w:hAnsiTheme="minorHAnsi" w:cstheme="minorHAnsi"/>
          <w:bCs/>
          <w:color w:val="767171" w:themeColor="background2" w:themeShade="80"/>
        </w:rPr>
      </w:pPr>
      <w:r w:rsidRPr="000D2982">
        <w:rPr>
          <w:rFonts w:asciiTheme="minorHAnsi" w:eastAsia="Arial" w:hAnsiTheme="minorHAnsi" w:cstheme="minorHAnsi"/>
          <w:bCs/>
          <w:color w:val="767171" w:themeColor="background2" w:themeShade="80"/>
        </w:rPr>
        <w:t>Support</w:t>
      </w:r>
      <w:r w:rsidR="00675F72" w:rsidRPr="000D2982">
        <w:rPr>
          <w:rFonts w:asciiTheme="minorHAnsi" w:eastAsia="Arial" w:hAnsiTheme="minorHAnsi" w:cstheme="minorHAnsi"/>
          <w:bCs/>
          <w:color w:val="767171" w:themeColor="background2" w:themeShade="80"/>
        </w:rPr>
        <w:t xml:space="preserve"> Services Team</w:t>
      </w:r>
    </w:p>
    <w:p w14:paraId="785B4E6F" w14:textId="016DBD54" w:rsidR="00675F72" w:rsidRPr="000D2982" w:rsidRDefault="00A311A1" w:rsidP="00D56F1D">
      <w:pPr>
        <w:pStyle w:val="Address"/>
        <w:numPr>
          <w:ilvl w:val="0"/>
          <w:numId w:val="3"/>
        </w:numPr>
        <w:tabs>
          <w:tab w:val="left" w:pos="300"/>
          <w:tab w:val="right" w:pos="7724"/>
        </w:tabs>
        <w:spacing w:after="120"/>
        <w:jc w:val="both"/>
        <w:rPr>
          <w:rFonts w:asciiTheme="minorHAnsi" w:eastAsia="Arial" w:hAnsiTheme="minorHAnsi" w:cstheme="minorHAnsi"/>
          <w:bCs/>
          <w:color w:val="767171" w:themeColor="background2" w:themeShade="80"/>
        </w:rPr>
      </w:pPr>
      <w:r w:rsidRPr="000D2982">
        <w:rPr>
          <w:rFonts w:asciiTheme="minorHAnsi" w:eastAsia="Arial" w:hAnsiTheme="minorHAnsi" w:cstheme="minorHAnsi"/>
          <w:bCs/>
          <w:color w:val="767171" w:themeColor="background2" w:themeShade="80"/>
        </w:rPr>
        <w:t>External partners</w:t>
      </w:r>
      <w:r w:rsidR="00F56127" w:rsidRPr="000D2982">
        <w:rPr>
          <w:rFonts w:asciiTheme="minorHAnsi" w:eastAsia="Arial" w:hAnsiTheme="minorHAnsi" w:cstheme="minorHAnsi"/>
          <w:bCs/>
          <w:color w:val="767171" w:themeColor="background2" w:themeShade="80"/>
        </w:rPr>
        <w:t xml:space="preserve"> </w:t>
      </w:r>
      <w:r w:rsidRPr="000D2982">
        <w:rPr>
          <w:rFonts w:asciiTheme="minorHAnsi" w:eastAsia="Arial" w:hAnsiTheme="minorHAnsi" w:cstheme="minorHAnsi"/>
          <w:bCs/>
          <w:color w:val="767171" w:themeColor="background2" w:themeShade="80"/>
        </w:rPr>
        <w:t xml:space="preserve">media, </w:t>
      </w:r>
      <w:r w:rsidR="00892DBD" w:rsidRPr="000D2982">
        <w:rPr>
          <w:rFonts w:asciiTheme="minorHAnsi" w:eastAsia="Arial" w:hAnsiTheme="minorHAnsi" w:cstheme="minorHAnsi"/>
          <w:bCs/>
          <w:color w:val="767171" w:themeColor="background2" w:themeShade="80"/>
        </w:rPr>
        <w:t>donors</w:t>
      </w:r>
      <w:r w:rsidRPr="000D2982">
        <w:rPr>
          <w:rFonts w:asciiTheme="minorHAnsi" w:eastAsia="Arial" w:hAnsiTheme="minorHAnsi" w:cstheme="minorHAnsi"/>
          <w:bCs/>
          <w:color w:val="767171" w:themeColor="background2" w:themeShade="80"/>
        </w:rPr>
        <w:t xml:space="preserve"> and supporters</w:t>
      </w:r>
    </w:p>
    <w:p w14:paraId="4FBA009A" w14:textId="77777777" w:rsidR="00E70C41" w:rsidRDefault="00E70C41" w:rsidP="00E70C41">
      <w:pPr>
        <w:pStyle w:val="Address"/>
        <w:tabs>
          <w:tab w:val="left" w:pos="300"/>
          <w:tab w:val="right" w:pos="7724"/>
        </w:tabs>
        <w:spacing w:after="120"/>
        <w:jc w:val="both"/>
        <w:rPr>
          <w:rFonts w:asciiTheme="minorHAnsi" w:eastAsia="Arial" w:hAnsiTheme="minorHAnsi" w:cstheme="minorHAnsi"/>
          <w:b/>
          <w:color w:val="FF6D00"/>
          <w:sz w:val="32"/>
          <w:szCs w:val="32"/>
        </w:rPr>
      </w:pPr>
      <w:r w:rsidRPr="00E70C41">
        <w:rPr>
          <w:rFonts w:asciiTheme="minorHAnsi" w:eastAsia="Arial" w:hAnsiTheme="minorHAnsi" w:cstheme="minorHAnsi"/>
          <w:b/>
          <w:color w:val="FF6D00"/>
          <w:sz w:val="32"/>
          <w:szCs w:val="32"/>
        </w:rPr>
        <w:t>Safeguarding statement:</w:t>
      </w:r>
    </w:p>
    <w:p w14:paraId="41EB6B7A" w14:textId="77777777" w:rsidR="00402052" w:rsidRPr="000D2982" w:rsidRDefault="00402052" w:rsidP="00402052">
      <w:pPr>
        <w:pStyle w:val="Default"/>
        <w:jc w:val="both"/>
        <w:rPr>
          <w:color w:val="767171" w:themeColor="background2" w:themeShade="80"/>
        </w:rPr>
      </w:pPr>
      <w:r w:rsidRPr="000D2982">
        <w:rPr>
          <w:color w:val="767171" w:themeColor="background2" w:themeShade="80"/>
        </w:rPr>
        <w:t xml:space="preserve">Homeless Oxfordshire is committed to safeguarding all vulnerable adults, children and young people that come into contact with our services. We believe that all vulnerable adults, children and young people have an equal right to protection from abuse, regardless of their age, race, religion, ability, gender, language, background or sexual identity and consider the wellbeing of the vulnerable adult, child or young person is paramount. </w:t>
      </w:r>
    </w:p>
    <w:p w14:paraId="4E7D489D" w14:textId="77777777" w:rsidR="005F6FD9" w:rsidRPr="000D2982" w:rsidRDefault="005F6FD9" w:rsidP="00402052">
      <w:pPr>
        <w:pStyle w:val="Default"/>
        <w:jc w:val="both"/>
        <w:rPr>
          <w:color w:val="767171" w:themeColor="background2" w:themeShade="80"/>
        </w:rPr>
      </w:pPr>
    </w:p>
    <w:p w14:paraId="7F8704FA" w14:textId="77777777" w:rsidR="00402052" w:rsidRPr="000D2982" w:rsidRDefault="00402052" w:rsidP="00402052">
      <w:pPr>
        <w:pStyle w:val="Default"/>
        <w:jc w:val="both"/>
        <w:rPr>
          <w:color w:val="767171" w:themeColor="background2" w:themeShade="80"/>
        </w:rPr>
      </w:pPr>
      <w:r w:rsidRPr="000D2982">
        <w:rPr>
          <w:color w:val="767171" w:themeColor="background2" w:themeShade="80"/>
        </w:rPr>
        <w:t xml:space="preserve">We will take every reasonable step to ensure that vulnerable adults, children and young people are protected where our staff and other colleagues are involved in the delivery of our work. All suspicions and allegations of abuse will be taken seriously and responded to swiftly and appropriately. </w:t>
      </w:r>
    </w:p>
    <w:p w14:paraId="5E5C4BA4" w14:textId="77777777" w:rsidR="005F6FD9" w:rsidRPr="000D2982" w:rsidRDefault="005F6FD9" w:rsidP="00402052">
      <w:pPr>
        <w:pStyle w:val="Default"/>
        <w:jc w:val="both"/>
        <w:rPr>
          <w:color w:val="767171" w:themeColor="background2" w:themeShade="80"/>
        </w:rPr>
      </w:pPr>
    </w:p>
    <w:p w14:paraId="69CDAA17" w14:textId="60F7F1C0" w:rsidR="002E7D65" w:rsidRPr="000D2982" w:rsidRDefault="00402052" w:rsidP="00402052">
      <w:pPr>
        <w:pStyle w:val="Address"/>
        <w:tabs>
          <w:tab w:val="left" w:pos="300"/>
          <w:tab w:val="right" w:pos="7724"/>
        </w:tabs>
        <w:spacing w:after="120"/>
        <w:jc w:val="both"/>
        <w:rPr>
          <w:rFonts w:ascii="Calibri" w:eastAsia="Arial" w:hAnsi="Calibri" w:cs="Calibri"/>
          <w:b/>
          <w:color w:val="767171" w:themeColor="background2" w:themeShade="80"/>
        </w:rPr>
      </w:pPr>
      <w:r w:rsidRPr="000D2982">
        <w:rPr>
          <w:rFonts w:ascii="Calibri" w:hAnsi="Calibri" w:cs="Calibri"/>
          <w:color w:val="767171" w:themeColor="background2" w:themeShade="80"/>
        </w:rPr>
        <w:t xml:space="preserve">We expect everyone (staff, board, associates, volunteers and anyone working on behalf of the Company) to have read, understood and adhere to this policy and related procedures. </w:t>
      </w:r>
    </w:p>
    <w:p w14:paraId="042EDD47" w14:textId="7FEA0475" w:rsidR="00622689" w:rsidRPr="00E70C41" w:rsidRDefault="00622689" w:rsidP="00E70C41">
      <w:pPr>
        <w:pStyle w:val="Address"/>
        <w:tabs>
          <w:tab w:val="left" w:pos="300"/>
          <w:tab w:val="right" w:pos="7724"/>
        </w:tabs>
        <w:spacing w:after="120"/>
        <w:jc w:val="both"/>
        <w:rPr>
          <w:rFonts w:asciiTheme="minorHAnsi" w:hAnsiTheme="minorHAnsi" w:cstheme="minorHAnsi"/>
          <w:b/>
          <w:bCs/>
          <w:color w:val="FF6D00"/>
          <w:sz w:val="32"/>
          <w:szCs w:val="32"/>
        </w:rPr>
      </w:pPr>
      <w:r>
        <w:rPr>
          <w:rFonts w:asciiTheme="minorHAnsi" w:hAnsiTheme="minorHAnsi" w:cstheme="minorHAnsi"/>
          <w:color w:val="2CCCD3"/>
        </w:rPr>
        <w:br w:type="page"/>
      </w:r>
    </w:p>
    <w:p w14:paraId="5D092C2F" w14:textId="77777777" w:rsidR="00B55752" w:rsidRDefault="00B55752" w:rsidP="009E72F3">
      <w:pPr>
        <w:pStyle w:val="Heading2"/>
        <w:spacing w:before="0"/>
        <w:jc w:val="both"/>
        <w:rPr>
          <w:rFonts w:asciiTheme="minorHAnsi" w:hAnsiTheme="minorHAnsi" w:cstheme="minorHAnsi"/>
          <w:color w:val="2CCCD3"/>
        </w:rPr>
        <w:sectPr w:rsidR="00B55752" w:rsidSect="00E32F12">
          <w:headerReference w:type="default" r:id="rId11"/>
          <w:footerReference w:type="default" r:id="rId12"/>
          <w:headerReference w:type="first" r:id="rId13"/>
          <w:footerReference w:type="first" r:id="rId14"/>
          <w:pgSz w:w="11909" w:h="16834" w:code="9"/>
          <w:pgMar w:top="1985" w:right="569" w:bottom="1135" w:left="426" w:header="720" w:footer="154" w:gutter="0"/>
          <w:cols w:space="720"/>
          <w:noEndnote/>
          <w:docGrid w:linePitch="299"/>
        </w:sectPr>
      </w:pPr>
    </w:p>
    <w:p w14:paraId="584018E4" w14:textId="79C1ED83" w:rsidR="009E72F3" w:rsidRPr="00CD12BB" w:rsidRDefault="009E72F3" w:rsidP="009E72F3">
      <w:pPr>
        <w:pStyle w:val="Heading2"/>
        <w:spacing w:before="0"/>
        <w:jc w:val="both"/>
        <w:rPr>
          <w:rFonts w:asciiTheme="minorHAnsi" w:hAnsiTheme="minorHAnsi" w:cstheme="minorHAnsi"/>
          <w:color w:val="FF6D00"/>
        </w:rPr>
      </w:pPr>
      <w:r w:rsidRPr="00CD12BB">
        <w:rPr>
          <w:rFonts w:asciiTheme="minorHAnsi" w:hAnsiTheme="minorHAnsi" w:cstheme="minorHAnsi"/>
          <w:color w:val="FF6D00"/>
        </w:rPr>
        <w:lastRenderedPageBreak/>
        <w:t>Person Specification</w:t>
      </w:r>
      <w:r w:rsidR="00622689" w:rsidRPr="00CD12BB">
        <w:rPr>
          <w:rFonts w:asciiTheme="minorHAnsi" w:hAnsiTheme="minorHAnsi" w:cstheme="minorHAnsi"/>
          <w:color w:val="FF6D00"/>
        </w:rPr>
        <w:t>:</w:t>
      </w:r>
    </w:p>
    <w:tbl>
      <w:tblPr>
        <w:tblW w:w="15735" w:type="dxa"/>
        <w:tblBorders>
          <w:top w:val="single" w:sz="4" w:space="0" w:color="999999"/>
          <w:bottom w:val="single" w:sz="4" w:space="0" w:color="999999"/>
          <w:insideH w:val="single" w:sz="4" w:space="0" w:color="999999"/>
          <w:insideV w:val="single" w:sz="4" w:space="0" w:color="999999"/>
        </w:tblBorders>
        <w:tblLayout w:type="fixed"/>
        <w:tblLook w:val="0000" w:firstRow="0" w:lastRow="0" w:firstColumn="0" w:lastColumn="0" w:noHBand="0" w:noVBand="0"/>
      </w:tblPr>
      <w:tblGrid>
        <w:gridCol w:w="1985"/>
        <w:gridCol w:w="6520"/>
        <w:gridCol w:w="4820"/>
        <w:gridCol w:w="2410"/>
      </w:tblGrid>
      <w:tr w:rsidR="009E72F3" w:rsidRPr="009E72F3" w14:paraId="6690D755" w14:textId="77777777" w:rsidTr="00CD12BB">
        <w:tc>
          <w:tcPr>
            <w:tcW w:w="1985" w:type="dxa"/>
            <w:tcBorders>
              <w:bottom w:val="single" w:sz="4" w:space="0" w:color="FFFFFF" w:themeColor="background1"/>
              <w:right w:val="single" w:sz="4" w:space="0" w:color="FFFFFF" w:themeColor="background1"/>
            </w:tcBorders>
            <w:shd w:val="clear" w:color="auto" w:fill="FF6D00"/>
            <w:vAlign w:val="center"/>
          </w:tcPr>
          <w:p w14:paraId="7A173B34" w14:textId="26FFF5B2" w:rsidR="009E72F3" w:rsidRPr="009E72F3" w:rsidRDefault="009E72F3" w:rsidP="000704FB">
            <w:pPr>
              <w:spacing w:before="0"/>
              <w:rPr>
                <w:rFonts w:asciiTheme="minorHAnsi" w:hAnsiTheme="minorHAnsi" w:cstheme="minorHAnsi"/>
                <w:b/>
                <w:color w:val="FFFFFF" w:themeColor="background1"/>
                <w:sz w:val="28"/>
                <w:szCs w:val="28"/>
              </w:rPr>
            </w:pPr>
            <w:r w:rsidRPr="009E72F3">
              <w:rPr>
                <w:rFonts w:asciiTheme="minorHAnsi" w:hAnsiTheme="minorHAnsi" w:cstheme="minorHAnsi"/>
                <w:b/>
                <w:color w:val="FFFFFF" w:themeColor="background1"/>
                <w:sz w:val="28"/>
                <w:szCs w:val="28"/>
              </w:rPr>
              <w:t>Factors</w:t>
            </w:r>
          </w:p>
        </w:tc>
        <w:tc>
          <w:tcPr>
            <w:tcW w:w="6520" w:type="dxa"/>
            <w:tcBorders>
              <w:left w:val="single" w:sz="4" w:space="0" w:color="FFFFFF" w:themeColor="background1"/>
              <w:right w:val="single" w:sz="4" w:space="0" w:color="FFFFFF" w:themeColor="background1"/>
            </w:tcBorders>
            <w:shd w:val="clear" w:color="auto" w:fill="FF6D00"/>
            <w:vAlign w:val="center"/>
          </w:tcPr>
          <w:p w14:paraId="684733F2" w14:textId="3E7856DA" w:rsidR="009E72F3" w:rsidRPr="009E72F3" w:rsidRDefault="0062380B" w:rsidP="000704FB">
            <w:pPr>
              <w:spacing w:before="0"/>
              <w:rPr>
                <w:rFonts w:asciiTheme="minorHAnsi" w:hAnsiTheme="minorHAnsi" w:cstheme="minorHAnsi"/>
                <w:b/>
                <w:color w:val="FFFFFF" w:themeColor="background1"/>
                <w:sz w:val="28"/>
                <w:szCs w:val="28"/>
              </w:rPr>
            </w:pPr>
            <w:r w:rsidRPr="009E72F3">
              <w:rPr>
                <w:rFonts w:asciiTheme="minorHAnsi" w:hAnsiTheme="minorHAnsi" w:cstheme="minorHAnsi"/>
                <w:b/>
                <w:color w:val="FFFFFF" w:themeColor="background1"/>
                <w:sz w:val="28"/>
                <w:szCs w:val="28"/>
              </w:rPr>
              <w:t>Essential</w:t>
            </w:r>
          </w:p>
        </w:tc>
        <w:tc>
          <w:tcPr>
            <w:tcW w:w="4820" w:type="dxa"/>
            <w:tcBorders>
              <w:left w:val="single" w:sz="4" w:space="0" w:color="FFFFFF" w:themeColor="background1"/>
              <w:right w:val="single" w:sz="4" w:space="0" w:color="FFFFFF" w:themeColor="background1"/>
            </w:tcBorders>
            <w:shd w:val="clear" w:color="auto" w:fill="FF6D00"/>
            <w:vAlign w:val="center"/>
          </w:tcPr>
          <w:p w14:paraId="0EA0C713" w14:textId="546DB65A" w:rsidR="009E72F3" w:rsidRPr="009E72F3" w:rsidRDefault="0062380B" w:rsidP="000704FB">
            <w:pPr>
              <w:spacing w:before="0"/>
              <w:rPr>
                <w:rFonts w:asciiTheme="minorHAnsi" w:hAnsiTheme="minorHAnsi" w:cstheme="minorHAnsi"/>
                <w:b/>
                <w:color w:val="FFFFFF" w:themeColor="background1"/>
                <w:sz w:val="28"/>
                <w:szCs w:val="28"/>
              </w:rPr>
            </w:pPr>
            <w:r w:rsidRPr="009E72F3">
              <w:rPr>
                <w:rFonts w:asciiTheme="minorHAnsi" w:hAnsiTheme="minorHAnsi" w:cstheme="minorHAnsi"/>
                <w:b/>
                <w:color w:val="FFFFFF" w:themeColor="background1"/>
                <w:sz w:val="28"/>
                <w:szCs w:val="28"/>
              </w:rPr>
              <w:t>Desirable</w:t>
            </w:r>
          </w:p>
        </w:tc>
        <w:tc>
          <w:tcPr>
            <w:tcW w:w="2410" w:type="dxa"/>
            <w:tcBorders>
              <w:left w:val="single" w:sz="4" w:space="0" w:color="FFFFFF" w:themeColor="background1"/>
              <w:right w:val="single" w:sz="4" w:space="0" w:color="808080" w:themeColor="background1" w:themeShade="80"/>
            </w:tcBorders>
            <w:shd w:val="clear" w:color="auto" w:fill="FF6D00"/>
            <w:vAlign w:val="center"/>
          </w:tcPr>
          <w:p w14:paraId="1BD8CF07" w14:textId="77777777" w:rsidR="00B05A6D" w:rsidRPr="00111FDE" w:rsidRDefault="00B05A6D" w:rsidP="00B05A6D">
            <w:pPr>
              <w:spacing w:before="0"/>
              <w:jc w:val="center"/>
              <w:rPr>
                <w:rFonts w:asciiTheme="minorHAnsi" w:hAnsiTheme="minorHAnsi" w:cstheme="minorHAnsi"/>
                <w:b/>
                <w:color w:val="FFFFFF" w:themeColor="background1"/>
                <w:sz w:val="28"/>
                <w:szCs w:val="28"/>
              </w:rPr>
            </w:pPr>
            <w:r w:rsidRPr="00111FDE">
              <w:rPr>
                <w:rFonts w:asciiTheme="minorHAnsi" w:hAnsiTheme="minorHAnsi" w:cstheme="minorHAnsi"/>
                <w:b/>
                <w:color w:val="FFFFFF" w:themeColor="background1"/>
                <w:sz w:val="28"/>
                <w:szCs w:val="28"/>
              </w:rPr>
              <w:t>Recruitment Selection Method</w:t>
            </w:r>
          </w:p>
          <w:p w14:paraId="4901D68E" w14:textId="678AF7F6" w:rsidR="009E72F3" w:rsidRPr="009E72F3" w:rsidRDefault="00B05A6D" w:rsidP="00B05A6D">
            <w:pPr>
              <w:spacing w:before="0"/>
              <w:jc w:val="center"/>
              <w:rPr>
                <w:rFonts w:asciiTheme="minorHAnsi" w:hAnsiTheme="minorHAnsi" w:cstheme="minorHAnsi"/>
                <w:b/>
                <w:color w:val="FFFFFF" w:themeColor="background1"/>
                <w:sz w:val="28"/>
                <w:szCs w:val="28"/>
              </w:rPr>
            </w:pPr>
            <w:r w:rsidRPr="00B05A6D">
              <w:rPr>
                <w:rFonts w:asciiTheme="minorHAnsi" w:hAnsiTheme="minorHAnsi" w:cstheme="minorHAnsi"/>
                <w:b/>
                <w:color w:val="FFFFFF" w:themeColor="background1"/>
                <w:sz w:val="18"/>
                <w:szCs w:val="18"/>
              </w:rPr>
              <w:t>(A</w:t>
            </w:r>
            <w:r w:rsidRPr="00B05A6D">
              <w:rPr>
                <w:rFonts w:asciiTheme="minorHAnsi" w:hAnsiTheme="minorHAnsi" w:cstheme="minorHAnsi"/>
                <w:bCs/>
                <w:color w:val="FFFFFF" w:themeColor="background1"/>
                <w:sz w:val="18"/>
                <w:szCs w:val="18"/>
              </w:rPr>
              <w:t>pplication</w:t>
            </w:r>
            <w:r w:rsidRPr="00B05A6D">
              <w:rPr>
                <w:rFonts w:asciiTheme="minorHAnsi" w:hAnsiTheme="minorHAnsi" w:cstheme="minorHAnsi"/>
                <w:b/>
                <w:color w:val="FFFFFF" w:themeColor="background1"/>
                <w:sz w:val="18"/>
                <w:szCs w:val="18"/>
              </w:rPr>
              <w:t>, I</w:t>
            </w:r>
            <w:r w:rsidRPr="00B05A6D">
              <w:rPr>
                <w:rFonts w:asciiTheme="minorHAnsi" w:hAnsiTheme="minorHAnsi" w:cstheme="minorHAnsi"/>
                <w:bCs/>
                <w:color w:val="FFFFFF" w:themeColor="background1"/>
                <w:sz w:val="18"/>
                <w:szCs w:val="18"/>
              </w:rPr>
              <w:t>nterview</w:t>
            </w:r>
            <w:r w:rsidRPr="00B05A6D">
              <w:rPr>
                <w:rFonts w:asciiTheme="minorHAnsi" w:hAnsiTheme="minorHAnsi" w:cstheme="minorHAnsi"/>
                <w:b/>
                <w:color w:val="FFFFFF" w:themeColor="background1"/>
                <w:sz w:val="18"/>
                <w:szCs w:val="18"/>
              </w:rPr>
              <w:t>, As</w:t>
            </w:r>
            <w:r w:rsidRPr="00B05A6D">
              <w:rPr>
                <w:rFonts w:asciiTheme="minorHAnsi" w:hAnsiTheme="minorHAnsi" w:cstheme="minorHAnsi"/>
                <w:bCs/>
                <w:color w:val="FFFFFF" w:themeColor="background1"/>
                <w:sz w:val="18"/>
                <w:szCs w:val="18"/>
              </w:rPr>
              <w:t>sessment</w:t>
            </w:r>
            <w:r w:rsidRPr="00B05A6D">
              <w:rPr>
                <w:rFonts w:asciiTheme="minorHAnsi" w:hAnsiTheme="minorHAnsi" w:cstheme="minorHAnsi"/>
                <w:b/>
                <w:color w:val="FFFFFF" w:themeColor="background1"/>
                <w:sz w:val="18"/>
                <w:szCs w:val="18"/>
              </w:rPr>
              <w:t>)</w:t>
            </w:r>
          </w:p>
        </w:tc>
      </w:tr>
      <w:tr w:rsidR="009E72F3" w:rsidRPr="009E72F3" w14:paraId="61775DD3" w14:textId="77777777" w:rsidTr="00EA0B48">
        <w:trPr>
          <w:trHeight w:val="1395"/>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2025C644" w14:textId="732882A7" w:rsidR="009E72F3" w:rsidRPr="004E1224" w:rsidRDefault="003D4830" w:rsidP="00EA0B48">
            <w:pPr>
              <w:rPr>
                <w:rFonts w:asciiTheme="minorHAnsi" w:hAnsiTheme="minorHAnsi" w:cstheme="minorHAnsi"/>
                <w:b/>
                <w:color w:val="FFFFFF" w:themeColor="background1"/>
                <w:sz w:val="24"/>
                <w:szCs w:val="24"/>
              </w:rPr>
            </w:pPr>
            <w:r w:rsidRPr="004E1224">
              <w:rPr>
                <w:rFonts w:asciiTheme="minorHAnsi" w:hAnsiTheme="minorHAnsi" w:cstheme="minorHAnsi"/>
                <w:b/>
                <w:color w:val="FFFFFF" w:themeColor="background1"/>
                <w:sz w:val="24"/>
                <w:szCs w:val="24"/>
              </w:rPr>
              <w:t>Know</w:t>
            </w:r>
            <w:r w:rsidR="006028C2" w:rsidRPr="004E1224">
              <w:rPr>
                <w:rFonts w:asciiTheme="minorHAnsi" w:hAnsiTheme="minorHAnsi" w:cstheme="minorHAnsi"/>
                <w:b/>
                <w:color w:val="FFFFFF" w:themeColor="background1"/>
                <w:sz w:val="24"/>
                <w:szCs w:val="24"/>
              </w:rPr>
              <w:t>l</w:t>
            </w:r>
            <w:r w:rsidRPr="004E1224">
              <w:rPr>
                <w:rFonts w:asciiTheme="minorHAnsi" w:hAnsiTheme="minorHAnsi" w:cstheme="minorHAnsi"/>
                <w:b/>
                <w:color w:val="FFFFFF" w:themeColor="background1"/>
                <w:sz w:val="24"/>
                <w:szCs w:val="24"/>
              </w:rPr>
              <w:t>edge,</w:t>
            </w:r>
            <w:r w:rsidR="006028C2" w:rsidRPr="004E1224">
              <w:rPr>
                <w:rFonts w:asciiTheme="minorHAnsi" w:hAnsiTheme="minorHAnsi" w:cstheme="minorHAnsi"/>
                <w:b/>
                <w:color w:val="FFFFFF" w:themeColor="background1"/>
                <w:sz w:val="24"/>
                <w:szCs w:val="24"/>
              </w:rPr>
              <w:t xml:space="preserve"> </w:t>
            </w:r>
            <w:r w:rsidR="009E72F3" w:rsidRPr="004E1224">
              <w:rPr>
                <w:rFonts w:asciiTheme="minorHAnsi" w:hAnsiTheme="minorHAnsi" w:cstheme="minorHAnsi"/>
                <w:b/>
                <w:color w:val="FFFFFF" w:themeColor="background1"/>
                <w:sz w:val="24"/>
                <w:szCs w:val="24"/>
              </w:rPr>
              <w:t>Experience</w:t>
            </w:r>
            <w:r w:rsidR="006E05F3" w:rsidRPr="004E1224">
              <w:rPr>
                <w:rFonts w:asciiTheme="minorHAnsi" w:hAnsiTheme="minorHAnsi" w:cstheme="minorHAnsi"/>
                <w:b/>
                <w:color w:val="FFFFFF" w:themeColor="background1"/>
                <w:sz w:val="24"/>
                <w:szCs w:val="24"/>
              </w:rPr>
              <w:t xml:space="preserve">, </w:t>
            </w:r>
            <w:r w:rsidR="009E72F3" w:rsidRPr="004E1224">
              <w:rPr>
                <w:rFonts w:asciiTheme="minorHAnsi" w:hAnsiTheme="minorHAnsi" w:cstheme="minorHAnsi"/>
                <w:b/>
                <w:color w:val="FFFFFF" w:themeColor="background1"/>
                <w:sz w:val="24"/>
                <w:szCs w:val="24"/>
              </w:rPr>
              <w:t>Qualifications</w:t>
            </w:r>
            <w:r w:rsidR="006E05F3" w:rsidRPr="004E1224">
              <w:rPr>
                <w:rFonts w:asciiTheme="minorHAnsi" w:hAnsiTheme="minorHAnsi" w:cstheme="minorHAnsi"/>
                <w:b/>
                <w:color w:val="FFFFFF" w:themeColor="background1"/>
                <w:sz w:val="24"/>
                <w:szCs w:val="24"/>
              </w:rPr>
              <w:t>, Professional Memberships &amp; Training</w:t>
            </w:r>
            <w:r w:rsidR="009E72F3" w:rsidRPr="004E1224">
              <w:rPr>
                <w:rFonts w:asciiTheme="minorHAnsi" w:hAnsiTheme="minorHAnsi" w:cstheme="minorHAnsi"/>
                <w:b/>
                <w:color w:val="FFFFFF" w:themeColor="background1"/>
                <w:sz w:val="24"/>
                <w:szCs w:val="24"/>
              </w:rPr>
              <w:t xml:space="preserve"> </w:t>
            </w:r>
          </w:p>
        </w:tc>
        <w:tc>
          <w:tcPr>
            <w:tcW w:w="6520" w:type="dxa"/>
            <w:tcBorders>
              <w:left w:val="single" w:sz="4" w:space="0" w:color="FFFFFF" w:themeColor="background1"/>
            </w:tcBorders>
            <w:shd w:val="clear" w:color="auto" w:fill="auto"/>
            <w:vAlign w:val="center"/>
          </w:tcPr>
          <w:p w14:paraId="7FE3DD0F" w14:textId="77777777" w:rsidR="009A24AC" w:rsidRPr="00CA6D3D" w:rsidRDefault="009A24AC" w:rsidP="00D56F1D">
            <w:pPr>
              <w:pStyle w:val="ListParagraph"/>
              <w:numPr>
                <w:ilvl w:val="0"/>
                <w:numId w:val="7"/>
              </w:numPr>
              <w:spacing w:before="0"/>
              <w:ind w:left="714" w:hanging="357"/>
              <w:rPr>
                <w:rFonts w:asciiTheme="majorHAnsi" w:hAnsiTheme="majorHAnsi" w:cstheme="majorHAnsi"/>
                <w:sz w:val="20"/>
                <w:szCs w:val="20"/>
              </w:rPr>
            </w:pPr>
            <w:r w:rsidRPr="00CA6D3D">
              <w:rPr>
                <w:rFonts w:asciiTheme="majorHAnsi" w:hAnsiTheme="majorHAnsi" w:cstheme="majorHAnsi"/>
                <w:sz w:val="20"/>
                <w:szCs w:val="20"/>
              </w:rPr>
              <w:t>Ability to meet and exceed individual income targets and manage expenditure accordingly to deliver a strong ROI on all activity</w:t>
            </w:r>
          </w:p>
          <w:p w14:paraId="178B7817" w14:textId="77777777" w:rsidR="009A24AC" w:rsidRDefault="009A24AC" w:rsidP="00D56F1D">
            <w:pPr>
              <w:pStyle w:val="ListParagraph"/>
              <w:numPr>
                <w:ilvl w:val="0"/>
                <w:numId w:val="7"/>
              </w:numPr>
              <w:spacing w:before="0"/>
              <w:ind w:left="714" w:hanging="357"/>
              <w:rPr>
                <w:rFonts w:asciiTheme="majorHAnsi" w:hAnsiTheme="majorHAnsi" w:cstheme="majorHAnsi"/>
                <w:sz w:val="20"/>
                <w:szCs w:val="20"/>
              </w:rPr>
            </w:pPr>
            <w:r w:rsidRPr="00CA6D3D">
              <w:rPr>
                <w:rFonts w:asciiTheme="majorHAnsi" w:hAnsiTheme="majorHAnsi" w:cstheme="majorHAnsi"/>
                <w:sz w:val="20"/>
                <w:szCs w:val="20"/>
              </w:rPr>
              <w:t>Ability to use a prospecting income pipeline, forecasting and reforecasting income whilst identifying any risk and mitigating accordingly</w:t>
            </w:r>
          </w:p>
          <w:p w14:paraId="5C8AB942" w14:textId="47ACA89E" w:rsidR="009A24AC" w:rsidRPr="009A24AC" w:rsidRDefault="009A24AC" w:rsidP="00D56F1D">
            <w:pPr>
              <w:widowControl w:val="0"/>
              <w:numPr>
                <w:ilvl w:val="0"/>
                <w:numId w:val="7"/>
              </w:numPr>
              <w:suppressAutoHyphens/>
              <w:spacing w:before="0"/>
              <w:ind w:left="714" w:hanging="357"/>
              <w:rPr>
                <w:rFonts w:asciiTheme="majorHAnsi" w:eastAsia="Arial" w:hAnsiTheme="majorHAnsi" w:cstheme="majorHAnsi"/>
                <w:lang w:val="en-US" w:eastAsia="en-US"/>
              </w:rPr>
            </w:pPr>
            <w:r w:rsidRPr="009A24AC">
              <w:rPr>
                <w:rFonts w:asciiTheme="majorHAnsi" w:eastAsia="Arial" w:hAnsiTheme="majorHAnsi" w:cstheme="majorHAnsi"/>
                <w:sz w:val="20"/>
                <w:szCs w:val="20"/>
                <w:lang w:val="en-US" w:eastAsia="en-US"/>
              </w:rPr>
              <w:t>Plan, execute and evaluate supporter journeys and donor stewardship activities to maximise donor retention and lifetime value</w:t>
            </w:r>
          </w:p>
          <w:p w14:paraId="50F20DF0" w14:textId="77777777" w:rsidR="009A24AC" w:rsidRPr="009A24AC" w:rsidRDefault="009A24AC" w:rsidP="00D56F1D">
            <w:pPr>
              <w:widowControl w:val="0"/>
              <w:numPr>
                <w:ilvl w:val="0"/>
                <w:numId w:val="7"/>
              </w:numPr>
              <w:suppressAutoHyphens/>
              <w:spacing w:before="0"/>
              <w:ind w:left="714" w:hanging="357"/>
              <w:rPr>
                <w:rFonts w:asciiTheme="majorHAnsi" w:eastAsia="Arial" w:hAnsiTheme="majorHAnsi" w:cstheme="majorHAnsi"/>
                <w:lang w:val="en-US" w:eastAsia="en-US"/>
              </w:rPr>
            </w:pPr>
            <w:r w:rsidRPr="009A24AC">
              <w:rPr>
                <w:rFonts w:asciiTheme="majorHAnsi" w:eastAsia="Arial" w:hAnsiTheme="majorHAnsi" w:cstheme="majorHAnsi"/>
                <w:sz w:val="20"/>
                <w:szCs w:val="20"/>
                <w:lang w:val="en-US" w:eastAsia="en-US"/>
              </w:rPr>
              <w:t xml:space="preserve">Monitor campaign performance and report against target, highlighting any shortfall </w:t>
            </w:r>
          </w:p>
          <w:p w14:paraId="710D9EC7" w14:textId="52A6134A" w:rsidR="009A24AC" w:rsidRPr="009A24AC" w:rsidRDefault="009A24AC" w:rsidP="00D56F1D">
            <w:pPr>
              <w:widowControl w:val="0"/>
              <w:numPr>
                <w:ilvl w:val="0"/>
                <w:numId w:val="7"/>
              </w:numPr>
              <w:suppressAutoHyphens/>
              <w:spacing w:before="0"/>
              <w:ind w:left="714" w:hanging="357"/>
              <w:rPr>
                <w:rFonts w:asciiTheme="majorHAnsi" w:eastAsia="Arial" w:hAnsiTheme="majorHAnsi" w:cstheme="majorHAnsi"/>
                <w:lang w:val="en-US" w:eastAsia="en-US"/>
              </w:rPr>
            </w:pPr>
            <w:r>
              <w:rPr>
                <w:rFonts w:asciiTheme="majorHAnsi" w:eastAsia="Arial" w:hAnsiTheme="majorHAnsi" w:cstheme="majorHAnsi"/>
                <w:sz w:val="20"/>
                <w:szCs w:val="20"/>
                <w:lang w:val="en-US" w:eastAsia="en-US"/>
              </w:rPr>
              <w:t>D</w:t>
            </w:r>
            <w:r w:rsidRPr="009A24AC">
              <w:rPr>
                <w:rFonts w:asciiTheme="majorHAnsi" w:eastAsia="Arial" w:hAnsiTheme="majorHAnsi" w:cstheme="majorHAnsi"/>
                <w:sz w:val="20"/>
                <w:szCs w:val="20"/>
                <w:lang w:val="en-US" w:eastAsia="en-US"/>
              </w:rPr>
              <w:t xml:space="preserve">evelop our legacy proposition and deliver legacy marketing campaigns and communications to warm supporters </w:t>
            </w:r>
          </w:p>
          <w:p w14:paraId="32913C65" w14:textId="6B4584E2" w:rsidR="009A24AC" w:rsidRPr="009A24AC" w:rsidRDefault="009A24AC" w:rsidP="00D56F1D">
            <w:pPr>
              <w:pStyle w:val="ListParagraph"/>
              <w:widowControl w:val="0"/>
              <w:numPr>
                <w:ilvl w:val="0"/>
                <w:numId w:val="7"/>
              </w:numPr>
              <w:suppressAutoHyphens/>
              <w:spacing w:before="0"/>
              <w:ind w:left="714" w:hanging="357"/>
              <w:rPr>
                <w:rFonts w:asciiTheme="majorHAnsi" w:eastAsia="Arial" w:hAnsiTheme="majorHAnsi" w:cstheme="majorHAnsi"/>
                <w:sz w:val="20"/>
                <w:szCs w:val="20"/>
                <w:lang w:val="en-US" w:eastAsia="en-US"/>
              </w:rPr>
            </w:pPr>
            <w:r>
              <w:rPr>
                <w:rFonts w:asciiTheme="majorHAnsi" w:eastAsia="Arial" w:hAnsiTheme="majorHAnsi" w:cstheme="majorHAnsi"/>
                <w:sz w:val="20"/>
                <w:szCs w:val="20"/>
                <w:lang w:val="en-US" w:eastAsia="en-US"/>
              </w:rPr>
              <w:t>C</w:t>
            </w:r>
            <w:r w:rsidRPr="009A24AC">
              <w:rPr>
                <w:rFonts w:asciiTheme="majorHAnsi" w:eastAsia="Arial" w:hAnsiTheme="majorHAnsi" w:cstheme="majorHAnsi"/>
                <w:sz w:val="20"/>
                <w:szCs w:val="20"/>
                <w:lang w:val="en-US" w:eastAsia="en-US"/>
              </w:rPr>
              <w:t xml:space="preserve">reate a program of communications to regular supporters thanking them and  where appropriate asking for an increase in gift. </w:t>
            </w:r>
          </w:p>
          <w:p w14:paraId="5560D27C" w14:textId="77777777" w:rsidR="009A24AC" w:rsidRPr="00CA6D3D" w:rsidRDefault="009A24AC" w:rsidP="00D56F1D">
            <w:pPr>
              <w:pStyle w:val="ListParagraph"/>
              <w:numPr>
                <w:ilvl w:val="0"/>
                <w:numId w:val="7"/>
              </w:numPr>
              <w:spacing w:before="0"/>
              <w:ind w:left="714" w:hanging="357"/>
              <w:rPr>
                <w:rFonts w:asciiTheme="majorHAnsi" w:hAnsiTheme="majorHAnsi" w:cstheme="majorHAnsi"/>
                <w:sz w:val="20"/>
                <w:szCs w:val="20"/>
              </w:rPr>
            </w:pPr>
            <w:r w:rsidRPr="00CA6D3D">
              <w:rPr>
                <w:rFonts w:asciiTheme="majorHAnsi" w:hAnsiTheme="majorHAnsi" w:cstheme="majorHAnsi"/>
                <w:sz w:val="20"/>
                <w:szCs w:val="20"/>
              </w:rPr>
              <w:t xml:space="preserve">Identifying and cultivating relationships to secure long term funding partnerships </w:t>
            </w:r>
          </w:p>
          <w:p w14:paraId="7E77C206" w14:textId="77777777" w:rsidR="009A24AC" w:rsidRPr="00CA6D3D" w:rsidRDefault="009A24AC" w:rsidP="00D56F1D">
            <w:pPr>
              <w:pStyle w:val="ListParagraph"/>
              <w:numPr>
                <w:ilvl w:val="0"/>
                <w:numId w:val="7"/>
              </w:numPr>
              <w:spacing w:before="0"/>
              <w:ind w:left="714" w:hanging="357"/>
              <w:rPr>
                <w:rFonts w:asciiTheme="majorHAnsi" w:hAnsiTheme="majorHAnsi" w:cstheme="majorHAnsi"/>
                <w:sz w:val="20"/>
                <w:szCs w:val="20"/>
              </w:rPr>
            </w:pPr>
            <w:r w:rsidRPr="00CA6D3D">
              <w:rPr>
                <w:rFonts w:asciiTheme="majorHAnsi" w:hAnsiTheme="majorHAnsi" w:cstheme="majorHAnsi"/>
                <w:sz w:val="20"/>
                <w:szCs w:val="20"/>
              </w:rPr>
              <w:t xml:space="preserve">The ability to persuade and influence key individuals at all levels, </w:t>
            </w:r>
          </w:p>
          <w:p w14:paraId="6433EAD4" w14:textId="535B5E5C" w:rsidR="00E20C97" w:rsidRPr="00E20C97" w:rsidRDefault="009A24AC" w:rsidP="00D56F1D">
            <w:pPr>
              <w:widowControl w:val="0"/>
              <w:numPr>
                <w:ilvl w:val="0"/>
                <w:numId w:val="7"/>
              </w:numPr>
              <w:shd w:val="clear" w:color="auto" w:fill="FFFFFF"/>
              <w:suppressAutoHyphens/>
              <w:spacing w:before="0"/>
              <w:ind w:left="714" w:hanging="357"/>
              <w:rPr>
                <w:rFonts w:asciiTheme="minorHAnsi" w:hAnsiTheme="minorHAnsi" w:cstheme="minorHAnsi"/>
                <w:color w:val="595959" w:themeColor="text1" w:themeTint="A6"/>
                <w:sz w:val="20"/>
                <w:szCs w:val="20"/>
                <w:lang w:val="en-US"/>
              </w:rPr>
            </w:pPr>
            <w:r w:rsidRPr="00CA6D3D">
              <w:rPr>
                <w:rFonts w:asciiTheme="majorHAnsi" w:hAnsiTheme="majorHAnsi" w:cstheme="majorHAnsi"/>
                <w:sz w:val="20"/>
                <w:szCs w:val="20"/>
              </w:rPr>
              <w:t>The ability to research and acquire new potential funding opportunities</w:t>
            </w:r>
          </w:p>
        </w:tc>
        <w:tc>
          <w:tcPr>
            <w:tcW w:w="4820" w:type="dxa"/>
            <w:shd w:val="clear" w:color="auto" w:fill="auto"/>
            <w:vAlign w:val="center"/>
          </w:tcPr>
          <w:p w14:paraId="51963601" w14:textId="77777777" w:rsidR="005D129A" w:rsidRPr="001A5A79" w:rsidRDefault="00E20C97" w:rsidP="00D56F1D">
            <w:pPr>
              <w:pStyle w:val="ListParagraph"/>
              <w:numPr>
                <w:ilvl w:val="0"/>
                <w:numId w:val="7"/>
              </w:numPr>
              <w:spacing w:before="0"/>
              <w:rPr>
                <w:rFonts w:asciiTheme="minorHAnsi" w:eastAsiaTheme="minorHAnsi" w:hAnsiTheme="minorHAnsi" w:cstheme="minorHAnsi"/>
                <w:color w:val="595959" w:themeColor="text1" w:themeTint="A6"/>
                <w:sz w:val="20"/>
                <w:szCs w:val="20"/>
                <w:lang w:eastAsia="en-US"/>
              </w:rPr>
            </w:pPr>
            <w:r w:rsidRPr="001A5A79">
              <w:rPr>
                <w:rFonts w:asciiTheme="minorHAnsi" w:eastAsiaTheme="minorHAnsi" w:hAnsiTheme="minorHAnsi" w:cstheme="minorHAnsi"/>
                <w:color w:val="595959" w:themeColor="text1" w:themeTint="A6"/>
                <w:sz w:val="20"/>
                <w:szCs w:val="20"/>
                <w:lang w:eastAsia="en-US"/>
              </w:rPr>
              <w:t>An understanding of the homeless sector</w:t>
            </w:r>
          </w:p>
          <w:p w14:paraId="7C34B8BF" w14:textId="63DA4D3E" w:rsidR="00E20C97" w:rsidRPr="001A5A79" w:rsidRDefault="00E20C97" w:rsidP="00D56F1D">
            <w:pPr>
              <w:pStyle w:val="ListParagraph"/>
              <w:numPr>
                <w:ilvl w:val="0"/>
                <w:numId w:val="7"/>
              </w:numPr>
              <w:spacing w:before="0"/>
              <w:rPr>
                <w:rFonts w:asciiTheme="minorHAnsi" w:eastAsiaTheme="minorHAnsi" w:hAnsiTheme="minorHAnsi" w:cstheme="minorHAnsi"/>
                <w:color w:val="595959" w:themeColor="text1" w:themeTint="A6"/>
                <w:sz w:val="20"/>
                <w:szCs w:val="20"/>
                <w:lang w:eastAsia="en-US"/>
              </w:rPr>
            </w:pPr>
            <w:r w:rsidRPr="001A5A79">
              <w:rPr>
                <w:rFonts w:asciiTheme="minorHAnsi" w:eastAsiaTheme="minorHAnsi" w:hAnsiTheme="minorHAnsi" w:cstheme="minorHAnsi"/>
                <w:color w:val="595959" w:themeColor="text1" w:themeTint="A6"/>
                <w:sz w:val="20"/>
                <w:szCs w:val="20"/>
                <w:lang w:eastAsia="en-US"/>
              </w:rPr>
              <w:t>Drivers Licence and access to a vehicle</w:t>
            </w:r>
          </w:p>
        </w:tc>
        <w:tc>
          <w:tcPr>
            <w:tcW w:w="2410" w:type="dxa"/>
            <w:tcBorders>
              <w:right w:val="single" w:sz="4" w:space="0" w:color="808080" w:themeColor="background1" w:themeShade="80"/>
            </w:tcBorders>
            <w:vAlign w:val="center"/>
          </w:tcPr>
          <w:p w14:paraId="0DA080BC" w14:textId="362D8F47" w:rsidR="009E72F3" w:rsidRPr="00961D4F" w:rsidRDefault="001A5A79"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A, I, As</w:t>
            </w:r>
          </w:p>
        </w:tc>
      </w:tr>
      <w:tr w:rsidR="009E72F3" w:rsidRPr="009E72F3" w14:paraId="28B192A6" w14:textId="77777777" w:rsidTr="00EA0B48">
        <w:trPr>
          <w:trHeight w:val="1613"/>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3B5743F7" w14:textId="2BF00161" w:rsidR="009E72F3" w:rsidRPr="004E1224" w:rsidRDefault="009E72F3" w:rsidP="00EA0B48">
            <w:pPr>
              <w:rPr>
                <w:rFonts w:asciiTheme="minorHAnsi" w:hAnsiTheme="minorHAnsi" w:cstheme="minorHAnsi"/>
                <w:b/>
                <w:color w:val="FFFFFF" w:themeColor="background1"/>
                <w:sz w:val="24"/>
                <w:szCs w:val="24"/>
              </w:rPr>
            </w:pPr>
            <w:r w:rsidRPr="004E1224">
              <w:rPr>
                <w:rFonts w:asciiTheme="minorHAnsi" w:hAnsiTheme="minorHAnsi" w:cstheme="minorHAnsi"/>
                <w:b/>
                <w:color w:val="FFFFFF" w:themeColor="background1"/>
                <w:sz w:val="24"/>
                <w:szCs w:val="24"/>
              </w:rPr>
              <w:t>Communication</w:t>
            </w:r>
            <w:r w:rsidR="00937CCD" w:rsidRPr="004E1224">
              <w:rPr>
                <w:rFonts w:asciiTheme="minorHAnsi" w:hAnsiTheme="minorHAnsi" w:cstheme="minorHAnsi"/>
                <w:b/>
                <w:color w:val="FFFFFF" w:themeColor="background1"/>
                <w:sz w:val="24"/>
                <w:szCs w:val="24"/>
              </w:rPr>
              <w:t>, Engagement</w:t>
            </w:r>
            <w:r w:rsidRPr="004E1224">
              <w:rPr>
                <w:rFonts w:asciiTheme="minorHAnsi" w:hAnsiTheme="minorHAnsi" w:cstheme="minorHAnsi"/>
                <w:b/>
                <w:color w:val="FFFFFF" w:themeColor="background1"/>
                <w:sz w:val="24"/>
                <w:szCs w:val="24"/>
              </w:rPr>
              <w:t xml:space="preserve"> </w:t>
            </w:r>
            <w:r w:rsidR="006E05F3" w:rsidRPr="004E1224">
              <w:rPr>
                <w:rFonts w:asciiTheme="minorHAnsi" w:hAnsiTheme="minorHAnsi" w:cstheme="minorHAnsi"/>
                <w:b/>
                <w:color w:val="FFFFFF" w:themeColor="background1"/>
                <w:sz w:val="24"/>
                <w:szCs w:val="24"/>
              </w:rPr>
              <w:t>&amp; Relationships</w:t>
            </w:r>
          </w:p>
        </w:tc>
        <w:tc>
          <w:tcPr>
            <w:tcW w:w="6520" w:type="dxa"/>
            <w:tcBorders>
              <w:left w:val="single" w:sz="4" w:space="0" w:color="FFFFFF" w:themeColor="background1"/>
            </w:tcBorders>
            <w:shd w:val="clear" w:color="auto" w:fill="auto"/>
            <w:vAlign w:val="center"/>
          </w:tcPr>
          <w:p w14:paraId="56CE3447" w14:textId="5D13FE4E" w:rsidR="009A24AC" w:rsidRPr="00AF059D" w:rsidRDefault="00E20C97" w:rsidP="00D56F1D">
            <w:pPr>
              <w:numPr>
                <w:ilvl w:val="0"/>
                <w:numId w:val="10"/>
              </w:numPr>
              <w:autoSpaceDE w:val="0"/>
              <w:autoSpaceDN w:val="0"/>
              <w:adjustRightInd w:val="0"/>
              <w:spacing w:before="0"/>
              <w:contextualSpacing/>
              <w:rPr>
                <w:rFonts w:asciiTheme="minorHAnsi" w:eastAsiaTheme="minorHAnsi" w:hAnsiTheme="minorHAnsi" w:cstheme="minorHAnsi"/>
                <w:color w:val="595959" w:themeColor="text1" w:themeTint="A6"/>
                <w:sz w:val="20"/>
                <w:szCs w:val="20"/>
                <w:lang w:eastAsia="en-US"/>
              </w:rPr>
            </w:pPr>
            <w:r w:rsidRPr="009A24AC">
              <w:rPr>
                <w:rFonts w:asciiTheme="majorHAnsi" w:hAnsiTheme="majorHAnsi" w:cstheme="majorHAnsi"/>
                <w:sz w:val="20"/>
                <w:szCs w:val="20"/>
              </w:rPr>
              <w:t>Ability to deal with information in a confidential manner and respond with sensitivity</w:t>
            </w:r>
            <w:r w:rsidR="009A24AC" w:rsidRPr="00AF059D">
              <w:rPr>
                <w:rFonts w:asciiTheme="minorHAnsi" w:eastAsiaTheme="minorHAnsi" w:hAnsiTheme="minorHAnsi" w:cstheme="minorHAnsi"/>
                <w:color w:val="595959" w:themeColor="text1" w:themeTint="A6"/>
                <w:sz w:val="20"/>
                <w:szCs w:val="20"/>
                <w:lang w:eastAsia="en-US"/>
              </w:rPr>
              <w:t xml:space="preserve"> Confident and engaging interpersonal skills with the ability to network, influence and build relationships at all levels. </w:t>
            </w:r>
          </w:p>
          <w:p w14:paraId="3FB86587" w14:textId="77777777" w:rsidR="009A24AC" w:rsidRPr="00AF059D" w:rsidRDefault="009A24AC" w:rsidP="00D56F1D">
            <w:pPr>
              <w:numPr>
                <w:ilvl w:val="0"/>
                <w:numId w:val="10"/>
              </w:numPr>
              <w:autoSpaceDE w:val="0"/>
              <w:autoSpaceDN w:val="0"/>
              <w:adjustRightInd w:val="0"/>
              <w:spacing w:before="0"/>
              <w:contextualSpacing/>
              <w:rPr>
                <w:rFonts w:asciiTheme="minorHAnsi" w:eastAsiaTheme="minorHAnsi" w:hAnsiTheme="minorHAnsi" w:cstheme="minorHAnsi"/>
                <w:color w:val="595959" w:themeColor="text1" w:themeTint="A6"/>
                <w:sz w:val="20"/>
                <w:szCs w:val="20"/>
                <w:lang w:eastAsia="en-US"/>
              </w:rPr>
            </w:pPr>
            <w:r w:rsidRPr="00AF059D">
              <w:rPr>
                <w:rFonts w:asciiTheme="minorHAnsi" w:eastAsiaTheme="minorHAnsi" w:hAnsiTheme="minorHAnsi" w:cstheme="minorHAnsi"/>
                <w:color w:val="595959" w:themeColor="text1" w:themeTint="A6"/>
                <w:sz w:val="20"/>
                <w:szCs w:val="20"/>
                <w:lang w:eastAsia="en-US"/>
              </w:rPr>
              <w:t xml:space="preserve">Excellent written and verbal communication skills including report writing, public speaking and presentations </w:t>
            </w:r>
          </w:p>
          <w:p w14:paraId="201BCECD" w14:textId="77777777" w:rsidR="009A24AC" w:rsidRPr="00AF059D" w:rsidRDefault="009A24AC" w:rsidP="00D56F1D">
            <w:pPr>
              <w:numPr>
                <w:ilvl w:val="0"/>
                <w:numId w:val="10"/>
              </w:numPr>
              <w:autoSpaceDE w:val="0"/>
              <w:autoSpaceDN w:val="0"/>
              <w:adjustRightInd w:val="0"/>
              <w:spacing w:before="0"/>
              <w:contextualSpacing/>
              <w:rPr>
                <w:rFonts w:asciiTheme="minorHAnsi" w:eastAsiaTheme="minorHAnsi" w:hAnsiTheme="minorHAnsi" w:cstheme="minorHAnsi"/>
                <w:color w:val="595959" w:themeColor="text1" w:themeTint="A6"/>
                <w:sz w:val="20"/>
                <w:szCs w:val="20"/>
                <w:lang w:eastAsia="en-US"/>
              </w:rPr>
            </w:pPr>
            <w:r w:rsidRPr="00AF059D">
              <w:rPr>
                <w:rFonts w:asciiTheme="minorHAnsi" w:eastAsia="ArialMT" w:hAnsiTheme="minorHAnsi" w:cstheme="minorHAnsi"/>
                <w:color w:val="595959" w:themeColor="text1" w:themeTint="A6"/>
                <w:sz w:val="20"/>
                <w:szCs w:val="20"/>
                <w:lang w:eastAsia="en-US"/>
              </w:rPr>
              <w:t>Clear and</w:t>
            </w:r>
            <w:r w:rsidRPr="00AF059D">
              <w:rPr>
                <w:rFonts w:asciiTheme="minorHAnsi" w:eastAsiaTheme="minorHAnsi" w:hAnsiTheme="minorHAnsi" w:cstheme="minorHAnsi"/>
                <w:color w:val="595959" w:themeColor="text1" w:themeTint="A6"/>
                <w:sz w:val="20"/>
                <w:szCs w:val="20"/>
                <w:lang w:eastAsia="en-US"/>
              </w:rPr>
              <w:t xml:space="preserve"> </w:t>
            </w:r>
            <w:r w:rsidRPr="00AF059D">
              <w:rPr>
                <w:rFonts w:asciiTheme="minorHAnsi" w:eastAsia="ArialMT" w:hAnsiTheme="minorHAnsi" w:cstheme="minorHAnsi"/>
                <w:color w:val="595959" w:themeColor="text1" w:themeTint="A6"/>
                <w:sz w:val="20"/>
                <w:szCs w:val="20"/>
                <w:lang w:eastAsia="en-US"/>
              </w:rPr>
              <w:t>persuasive</w:t>
            </w:r>
            <w:r w:rsidRPr="00AF059D">
              <w:rPr>
                <w:rFonts w:asciiTheme="minorHAnsi" w:eastAsiaTheme="minorHAnsi" w:hAnsiTheme="minorHAnsi" w:cstheme="minorHAnsi"/>
                <w:color w:val="595959" w:themeColor="text1" w:themeTint="A6"/>
                <w:sz w:val="20"/>
                <w:szCs w:val="20"/>
                <w:lang w:eastAsia="en-US"/>
              </w:rPr>
              <w:t xml:space="preserve"> </w:t>
            </w:r>
            <w:r w:rsidRPr="00AF059D">
              <w:rPr>
                <w:rFonts w:asciiTheme="minorHAnsi" w:eastAsia="ArialMT" w:hAnsiTheme="minorHAnsi" w:cstheme="minorHAnsi"/>
                <w:color w:val="595959" w:themeColor="text1" w:themeTint="A6"/>
                <w:sz w:val="20"/>
                <w:szCs w:val="20"/>
                <w:lang w:eastAsia="en-US"/>
              </w:rPr>
              <w:t>facilitation and</w:t>
            </w:r>
            <w:r w:rsidRPr="00AF059D">
              <w:rPr>
                <w:rFonts w:asciiTheme="minorHAnsi" w:eastAsiaTheme="minorHAnsi" w:hAnsiTheme="minorHAnsi" w:cstheme="minorHAnsi"/>
                <w:color w:val="595959" w:themeColor="text1" w:themeTint="A6"/>
                <w:sz w:val="20"/>
                <w:szCs w:val="20"/>
                <w:lang w:eastAsia="en-US"/>
              </w:rPr>
              <w:t xml:space="preserve"> </w:t>
            </w:r>
            <w:r w:rsidRPr="00AF059D">
              <w:rPr>
                <w:rFonts w:asciiTheme="minorHAnsi" w:eastAsia="ArialMT" w:hAnsiTheme="minorHAnsi" w:cstheme="minorHAnsi"/>
                <w:color w:val="595959" w:themeColor="text1" w:themeTint="A6"/>
                <w:sz w:val="20"/>
                <w:szCs w:val="20"/>
                <w:lang w:eastAsia="en-US"/>
              </w:rPr>
              <w:t>negotiation skills.</w:t>
            </w:r>
          </w:p>
          <w:p w14:paraId="1DD72C2E" w14:textId="65D95162" w:rsidR="00B200D3" w:rsidRPr="00E20C97" w:rsidRDefault="009A24AC" w:rsidP="00D56F1D">
            <w:pPr>
              <w:pStyle w:val="ListParagraph"/>
              <w:numPr>
                <w:ilvl w:val="0"/>
                <w:numId w:val="10"/>
              </w:numPr>
              <w:shd w:val="clear" w:color="auto" w:fill="FFFFFF"/>
              <w:suppressAutoHyphens/>
              <w:spacing w:before="0"/>
              <w:ind w:right="578"/>
              <w:rPr>
                <w:rFonts w:asciiTheme="minorHAnsi" w:eastAsia="Arial" w:hAnsiTheme="minorHAnsi" w:cstheme="minorHAnsi"/>
                <w:bCs/>
                <w:i/>
                <w:iCs/>
                <w:color w:val="595959" w:themeColor="text1" w:themeTint="A6"/>
                <w:sz w:val="20"/>
                <w:szCs w:val="20"/>
              </w:rPr>
            </w:pPr>
            <w:r w:rsidRPr="00AF059D">
              <w:rPr>
                <w:rFonts w:asciiTheme="minorHAnsi" w:eastAsiaTheme="minorHAnsi" w:hAnsiTheme="minorHAnsi" w:cstheme="minorHAnsi"/>
                <w:color w:val="595959" w:themeColor="text1" w:themeTint="A6"/>
                <w:sz w:val="20"/>
                <w:szCs w:val="20"/>
                <w:lang w:eastAsia="en-US"/>
              </w:rPr>
              <w:t>IT literate with knowledge of Microsoft packages.</w:t>
            </w:r>
          </w:p>
        </w:tc>
        <w:tc>
          <w:tcPr>
            <w:tcW w:w="4820" w:type="dxa"/>
            <w:shd w:val="clear" w:color="auto" w:fill="auto"/>
            <w:vAlign w:val="center"/>
          </w:tcPr>
          <w:p w14:paraId="47663BBE" w14:textId="5CA1E2DE" w:rsidR="009E72F3" w:rsidRPr="00961D4F" w:rsidRDefault="009E72F3" w:rsidP="00132BA1">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vAlign w:val="center"/>
          </w:tcPr>
          <w:p w14:paraId="380EBE91" w14:textId="0EE6E1BD" w:rsidR="009E72F3" w:rsidRPr="00961D4F" w:rsidRDefault="001A5A79"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A, I, As</w:t>
            </w:r>
          </w:p>
        </w:tc>
      </w:tr>
      <w:tr w:rsidR="004E1224" w:rsidRPr="009E72F3" w14:paraId="3A68CE79" w14:textId="77777777" w:rsidTr="00EA0B48">
        <w:trPr>
          <w:trHeight w:val="820"/>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7190399A" w14:textId="1DBFD0DE" w:rsidR="004E1224" w:rsidRPr="004E1224" w:rsidRDefault="00295217" w:rsidP="00EA0B48">
            <w:pPr>
              <w:rPr>
                <w:rFonts w:asciiTheme="minorHAnsi" w:hAnsiTheme="minorHAnsi" w:cstheme="minorHAnsi"/>
                <w:b/>
                <w:color w:val="FFFFFF" w:themeColor="background1"/>
                <w:sz w:val="24"/>
                <w:szCs w:val="24"/>
              </w:rPr>
            </w:pPr>
            <w:r>
              <w:br w:type="page"/>
            </w:r>
            <w:r w:rsidR="004E1224">
              <w:rPr>
                <w:rFonts w:asciiTheme="minorHAnsi" w:hAnsiTheme="minorHAnsi" w:cstheme="minorHAnsi"/>
                <w:b/>
                <w:color w:val="FFFFFF" w:themeColor="background1"/>
                <w:sz w:val="24"/>
                <w:szCs w:val="24"/>
              </w:rPr>
              <w:t xml:space="preserve">Team </w:t>
            </w:r>
            <w:r w:rsidR="003F7DC5">
              <w:rPr>
                <w:rFonts w:asciiTheme="minorHAnsi" w:hAnsiTheme="minorHAnsi" w:cstheme="minorHAnsi"/>
                <w:b/>
                <w:color w:val="FFFFFF" w:themeColor="background1"/>
                <w:sz w:val="24"/>
                <w:szCs w:val="24"/>
              </w:rPr>
              <w:t>Skills</w:t>
            </w:r>
          </w:p>
        </w:tc>
        <w:tc>
          <w:tcPr>
            <w:tcW w:w="6520" w:type="dxa"/>
            <w:tcBorders>
              <w:left w:val="single" w:sz="4" w:space="0" w:color="FFFFFF" w:themeColor="background1"/>
            </w:tcBorders>
            <w:shd w:val="clear" w:color="auto" w:fill="auto"/>
            <w:vAlign w:val="center"/>
          </w:tcPr>
          <w:p w14:paraId="595013B3" w14:textId="77777777" w:rsidR="009A24AC" w:rsidRPr="009A24AC" w:rsidRDefault="009A24AC" w:rsidP="00D56F1D">
            <w:pPr>
              <w:pStyle w:val="ListParagraph"/>
              <w:numPr>
                <w:ilvl w:val="0"/>
                <w:numId w:val="9"/>
              </w:numPr>
              <w:autoSpaceDE w:val="0"/>
              <w:autoSpaceDN w:val="0"/>
              <w:adjustRightInd w:val="0"/>
              <w:spacing w:before="0" w:after="346"/>
              <w:ind w:left="745" w:hanging="425"/>
              <w:rPr>
                <w:rFonts w:asciiTheme="minorHAnsi" w:eastAsiaTheme="minorHAnsi" w:hAnsiTheme="minorHAnsi" w:cstheme="minorHAnsi"/>
                <w:color w:val="595959" w:themeColor="text1" w:themeTint="A6"/>
                <w:sz w:val="20"/>
                <w:szCs w:val="20"/>
                <w:lang w:eastAsia="en-US"/>
              </w:rPr>
            </w:pPr>
            <w:r w:rsidRPr="009A24AC">
              <w:rPr>
                <w:rFonts w:asciiTheme="minorHAnsi" w:eastAsiaTheme="minorHAnsi" w:hAnsiTheme="minorHAnsi" w:cstheme="minorHAnsi"/>
                <w:color w:val="595959" w:themeColor="text1" w:themeTint="A6"/>
                <w:sz w:val="20"/>
                <w:szCs w:val="20"/>
                <w:lang w:eastAsia="en-US"/>
              </w:rPr>
              <w:t xml:space="preserve">Thrives on working with others is motivated by working closely with other people, building and managing relationships and meeting new people. </w:t>
            </w:r>
          </w:p>
          <w:p w14:paraId="70109BF5" w14:textId="77777777" w:rsidR="009A24AC" w:rsidRPr="009A24AC" w:rsidRDefault="009A24AC" w:rsidP="00D56F1D">
            <w:pPr>
              <w:pStyle w:val="ListParagraph"/>
              <w:numPr>
                <w:ilvl w:val="0"/>
                <w:numId w:val="9"/>
              </w:numPr>
              <w:autoSpaceDE w:val="0"/>
              <w:autoSpaceDN w:val="0"/>
              <w:adjustRightInd w:val="0"/>
              <w:spacing w:before="0" w:after="346"/>
              <w:ind w:left="745" w:hanging="425"/>
              <w:rPr>
                <w:rFonts w:asciiTheme="minorHAnsi" w:eastAsiaTheme="minorHAnsi" w:hAnsiTheme="minorHAnsi" w:cstheme="minorHAnsi"/>
                <w:color w:val="595959" w:themeColor="text1" w:themeTint="A6"/>
                <w:sz w:val="20"/>
                <w:szCs w:val="20"/>
                <w:lang w:eastAsia="en-US"/>
              </w:rPr>
            </w:pPr>
            <w:r w:rsidRPr="009A24AC">
              <w:rPr>
                <w:rFonts w:asciiTheme="minorHAnsi" w:eastAsiaTheme="minorHAnsi" w:hAnsiTheme="minorHAnsi" w:cstheme="minorHAnsi"/>
                <w:color w:val="595959" w:themeColor="text1" w:themeTint="A6"/>
                <w:sz w:val="20"/>
                <w:szCs w:val="20"/>
                <w:lang w:eastAsia="en-US"/>
              </w:rPr>
              <w:t xml:space="preserve">Excellent at motivating others and building resilience in the team. </w:t>
            </w:r>
          </w:p>
          <w:p w14:paraId="483BEF5A" w14:textId="77777777" w:rsidR="009A24AC" w:rsidRPr="009A24AC" w:rsidRDefault="009A24AC" w:rsidP="00D56F1D">
            <w:pPr>
              <w:pStyle w:val="ListParagraph"/>
              <w:numPr>
                <w:ilvl w:val="0"/>
                <w:numId w:val="9"/>
              </w:numPr>
              <w:autoSpaceDE w:val="0"/>
              <w:autoSpaceDN w:val="0"/>
              <w:adjustRightInd w:val="0"/>
              <w:spacing w:before="0" w:after="346"/>
              <w:ind w:left="745" w:hanging="425"/>
              <w:rPr>
                <w:rFonts w:asciiTheme="minorHAnsi" w:eastAsiaTheme="minorHAnsi" w:hAnsiTheme="minorHAnsi" w:cstheme="minorHAnsi"/>
                <w:color w:val="595959" w:themeColor="text1" w:themeTint="A6"/>
                <w:sz w:val="20"/>
                <w:szCs w:val="20"/>
                <w:lang w:eastAsia="en-US"/>
              </w:rPr>
            </w:pPr>
            <w:r w:rsidRPr="009A24AC">
              <w:rPr>
                <w:rFonts w:asciiTheme="minorHAnsi" w:eastAsiaTheme="minorHAnsi" w:hAnsiTheme="minorHAnsi" w:cstheme="minorHAnsi"/>
                <w:color w:val="595959" w:themeColor="text1" w:themeTint="A6"/>
                <w:sz w:val="20"/>
                <w:szCs w:val="20"/>
                <w:lang w:eastAsia="en-US"/>
              </w:rPr>
              <w:t xml:space="preserve">Thrives in a fast-paced environment, with a 'can do' attitude. </w:t>
            </w:r>
          </w:p>
          <w:p w14:paraId="3E5A3885" w14:textId="77777777" w:rsidR="009A24AC" w:rsidRPr="00873AD6" w:rsidRDefault="009A24AC" w:rsidP="00D56F1D">
            <w:pPr>
              <w:pStyle w:val="ListParagraph"/>
              <w:numPr>
                <w:ilvl w:val="0"/>
                <w:numId w:val="4"/>
              </w:numPr>
              <w:autoSpaceDE w:val="0"/>
              <w:autoSpaceDN w:val="0"/>
              <w:adjustRightInd w:val="0"/>
              <w:spacing w:before="0"/>
              <w:ind w:left="745" w:hanging="425"/>
              <w:rPr>
                <w:rFonts w:asciiTheme="minorHAnsi" w:eastAsiaTheme="minorHAnsi" w:hAnsiTheme="minorHAnsi" w:cstheme="minorHAnsi"/>
                <w:color w:val="595959" w:themeColor="text1" w:themeTint="A6"/>
                <w:sz w:val="20"/>
                <w:szCs w:val="20"/>
                <w:lang w:eastAsia="en-US"/>
              </w:rPr>
            </w:pPr>
            <w:r w:rsidRPr="00873AD6">
              <w:rPr>
                <w:rFonts w:asciiTheme="minorHAnsi" w:eastAsiaTheme="minorHAnsi" w:hAnsiTheme="minorHAnsi" w:cstheme="minorHAnsi"/>
                <w:color w:val="595959" w:themeColor="text1" w:themeTint="A6"/>
                <w:sz w:val="20"/>
                <w:szCs w:val="20"/>
                <w:lang w:eastAsia="en-US"/>
              </w:rPr>
              <w:lastRenderedPageBreak/>
              <w:t xml:space="preserve">Enthusiasm, energy and willingness to meet challenging demands and work to deadlines. </w:t>
            </w:r>
          </w:p>
          <w:p w14:paraId="26372494" w14:textId="77777777" w:rsidR="009A24AC" w:rsidRPr="00873AD6" w:rsidRDefault="009A24AC" w:rsidP="00D56F1D">
            <w:pPr>
              <w:pStyle w:val="ListParagraph"/>
              <w:numPr>
                <w:ilvl w:val="0"/>
                <w:numId w:val="4"/>
              </w:numPr>
              <w:autoSpaceDE w:val="0"/>
              <w:autoSpaceDN w:val="0"/>
              <w:adjustRightInd w:val="0"/>
              <w:spacing w:before="0"/>
              <w:ind w:left="745" w:hanging="425"/>
              <w:rPr>
                <w:rFonts w:asciiTheme="minorHAnsi" w:eastAsiaTheme="minorHAnsi" w:hAnsiTheme="minorHAnsi" w:cstheme="minorHAnsi"/>
                <w:color w:val="595959" w:themeColor="text1" w:themeTint="A6"/>
                <w:sz w:val="20"/>
                <w:szCs w:val="20"/>
                <w:lang w:eastAsia="en-US"/>
              </w:rPr>
            </w:pPr>
            <w:r w:rsidRPr="00873AD6">
              <w:rPr>
                <w:rFonts w:asciiTheme="minorHAnsi" w:eastAsiaTheme="minorHAnsi" w:hAnsiTheme="minorHAnsi" w:cstheme="minorHAnsi"/>
                <w:color w:val="595959" w:themeColor="text1" w:themeTint="A6"/>
                <w:sz w:val="20"/>
                <w:szCs w:val="20"/>
                <w:lang w:eastAsia="en-US"/>
              </w:rPr>
              <w:t xml:space="preserve">Commitment to the Values and Objectives of Homeless Oxfordshire </w:t>
            </w:r>
          </w:p>
          <w:p w14:paraId="44FEC3AE" w14:textId="2C830893" w:rsidR="005610B3" w:rsidRPr="009A24AC" w:rsidRDefault="009A24AC" w:rsidP="00D56F1D">
            <w:pPr>
              <w:pStyle w:val="ListParagraph"/>
              <w:widowControl w:val="0"/>
              <w:numPr>
                <w:ilvl w:val="0"/>
                <w:numId w:val="4"/>
              </w:numPr>
              <w:suppressAutoHyphens/>
              <w:spacing w:before="0"/>
              <w:ind w:left="745" w:hanging="425"/>
              <w:rPr>
                <w:rFonts w:asciiTheme="minorHAnsi" w:eastAsiaTheme="minorHAnsi" w:hAnsiTheme="minorHAnsi" w:cstheme="minorHAnsi"/>
                <w:color w:val="595959" w:themeColor="text1" w:themeTint="A6"/>
                <w:sz w:val="20"/>
                <w:szCs w:val="20"/>
                <w:lang w:val="en-US" w:eastAsia="en-US"/>
              </w:rPr>
            </w:pPr>
            <w:r w:rsidRPr="009A24AC">
              <w:rPr>
                <w:rFonts w:asciiTheme="minorHAnsi" w:eastAsia="ArialMT" w:hAnsiTheme="minorHAnsi" w:cstheme="minorHAnsi"/>
                <w:color w:val="595959" w:themeColor="text1" w:themeTint="A6"/>
                <w:sz w:val="20"/>
                <w:szCs w:val="20"/>
                <w:lang w:eastAsia="en-US"/>
              </w:rPr>
              <w:t>Excited by and passionate about delivering impact for people experiencing homelessness.</w:t>
            </w:r>
          </w:p>
        </w:tc>
        <w:tc>
          <w:tcPr>
            <w:tcW w:w="4820" w:type="dxa"/>
            <w:shd w:val="clear" w:color="auto" w:fill="auto"/>
            <w:vAlign w:val="center"/>
          </w:tcPr>
          <w:p w14:paraId="7CA5B210" w14:textId="77777777" w:rsidR="004E1224" w:rsidRPr="00961D4F" w:rsidRDefault="004E1224" w:rsidP="00622689">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vAlign w:val="center"/>
          </w:tcPr>
          <w:p w14:paraId="7BAD176E" w14:textId="5B146D7B" w:rsidR="004E1224" w:rsidRPr="00961D4F" w:rsidRDefault="001A5A79"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A, I, As</w:t>
            </w:r>
          </w:p>
        </w:tc>
      </w:tr>
      <w:tr w:rsidR="008C1199" w:rsidRPr="009E72F3" w14:paraId="5FA4E376" w14:textId="77777777" w:rsidTr="00EA0B48">
        <w:trPr>
          <w:trHeight w:val="1613"/>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28ADFD04" w14:textId="6A7DBC3F" w:rsidR="008C1199" w:rsidRPr="004E1224" w:rsidRDefault="008C1199" w:rsidP="00EA0B48">
            <w:pPr>
              <w:rPr>
                <w:rFonts w:asciiTheme="minorHAnsi" w:hAnsiTheme="minorHAnsi" w:cstheme="minorHAnsi"/>
                <w:b/>
                <w:color w:val="FFFFFF" w:themeColor="background1"/>
                <w:sz w:val="24"/>
                <w:szCs w:val="24"/>
              </w:rPr>
            </w:pPr>
            <w:r w:rsidRPr="004E1224">
              <w:rPr>
                <w:rFonts w:asciiTheme="minorHAnsi" w:hAnsiTheme="minorHAnsi" w:cstheme="minorHAnsi"/>
                <w:b/>
                <w:color w:val="FFFFFF" w:themeColor="background1"/>
                <w:sz w:val="24"/>
                <w:szCs w:val="24"/>
              </w:rPr>
              <w:t>Analytical</w:t>
            </w:r>
            <w:r w:rsidR="00961D4F">
              <w:rPr>
                <w:rFonts w:asciiTheme="minorHAnsi" w:hAnsiTheme="minorHAnsi" w:cstheme="minorHAnsi"/>
                <w:b/>
                <w:color w:val="FFFFFF" w:themeColor="background1"/>
                <w:sz w:val="24"/>
                <w:szCs w:val="24"/>
              </w:rPr>
              <w:t xml:space="preserve">, </w:t>
            </w:r>
            <w:r w:rsidR="00C83F7D">
              <w:rPr>
                <w:rFonts w:asciiTheme="minorHAnsi" w:hAnsiTheme="minorHAnsi" w:cstheme="minorHAnsi"/>
                <w:b/>
                <w:color w:val="FFFFFF" w:themeColor="background1"/>
                <w:sz w:val="24"/>
                <w:szCs w:val="24"/>
              </w:rPr>
              <w:t>P</w:t>
            </w:r>
            <w:r w:rsidR="00961D4F">
              <w:rPr>
                <w:rFonts w:asciiTheme="minorHAnsi" w:hAnsiTheme="minorHAnsi" w:cstheme="minorHAnsi"/>
                <w:b/>
                <w:color w:val="FFFFFF" w:themeColor="background1"/>
                <w:sz w:val="24"/>
                <w:szCs w:val="24"/>
              </w:rPr>
              <w:t xml:space="preserve">roblem </w:t>
            </w:r>
            <w:r w:rsidR="00C83F7D">
              <w:rPr>
                <w:rFonts w:asciiTheme="minorHAnsi" w:hAnsiTheme="minorHAnsi" w:cstheme="minorHAnsi"/>
                <w:b/>
                <w:color w:val="FFFFFF" w:themeColor="background1"/>
                <w:sz w:val="24"/>
                <w:szCs w:val="24"/>
              </w:rPr>
              <w:t>Solving</w:t>
            </w:r>
            <w:r w:rsidRPr="004E1224">
              <w:rPr>
                <w:rFonts w:asciiTheme="minorHAnsi" w:hAnsiTheme="minorHAnsi" w:cstheme="minorHAnsi"/>
                <w:b/>
                <w:color w:val="FFFFFF" w:themeColor="background1"/>
                <w:sz w:val="24"/>
                <w:szCs w:val="24"/>
              </w:rPr>
              <w:t xml:space="preserve"> &amp; Judgement Skills</w:t>
            </w:r>
          </w:p>
        </w:tc>
        <w:tc>
          <w:tcPr>
            <w:tcW w:w="6520" w:type="dxa"/>
            <w:tcBorders>
              <w:left w:val="single" w:sz="4" w:space="0" w:color="FFFFFF" w:themeColor="background1"/>
            </w:tcBorders>
            <w:shd w:val="clear" w:color="auto" w:fill="auto"/>
            <w:vAlign w:val="center"/>
          </w:tcPr>
          <w:p w14:paraId="20C4DEDC" w14:textId="77777777" w:rsidR="001A5A79" w:rsidRPr="00282D44" w:rsidRDefault="001A5A79" w:rsidP="00D56F1D">
            <w:pPr>
              <w:pStyle w:val="ListParagraph"/>
              <w:numPr>
                <w:ilvl w:val="0"/>
                <w:numId w:val="2"/>
              </w:numPr>
              <w:spacing w:before="0" w:after="1"/>
              <w:ind w:left="745" w:hanging="425"/>
              <w:rPr>
                <w:rFonts w:asciiTheme="minorHAnsi" w:eastAsia="Arial" w:hAnsiTheme="minorHAnsi" w:cstheme="minorHAnsi"/>
                <w:bCs/>
                <w:color w:val="595959" w:themeColor="text1" w:themeTint="A6"/>
                <w:sz w:val="20"/>
                <w:szCs w:val="20"/>
              </w:rPr>
            </w:pPr>
            <w:r w:rsidRPr="00282D44">
              <w:rPr>
                <w:rFonts w:asciiTheme="minorHAnsi" w:eastAsia="Arial" w:hAnsiTheme="minorHAnsi" w:cstheme="minorHAnsi"/>
                <w:bCs/>
                <w:color w:val="595959" w:themeColor="text1" w:themeTint="A6"/>
                <w:sz w:val="20"/>
                <w:szCs w:val="20"/>
              </w:rPr>
              <w:t>Able to identify and resolve risk management issues according to policy/protocol</w:t>
            </w:r>
          </w:p>
          <w:p w14:paraId="3BA66F98" w14:textId="77777777" w:rsidR="001A5A79" w:rsidRPr="00282D44" w:rsidRDefault="001A5A79" w:rsidP="00D56F1D">
            <w:pPr>
              <w:pStyle w:val="ListParagraph"/>
              <w:numPr>
                <w:ilvl w:val="0"/>
                <w:numId w:val="2"/>
              </w:numPr>
              <w:spacing w:before="0" w:after="1"/>
              <w:ind w:left="745" w:hanging="425"/>
              <w:rPr>
                <w:rFonts w:asciiTheme="minorHAnsi" w:eastAsia="Arial" w:hAnsiTheme="minorHAnsi" w:cstheme="minorHAnsi"/>
                <w:bCs/>
                <w:color w:val="595959" w:themeColor="text1" w:themeTint="A6"/>
                <w:sz w:val="20"/>
                <w:szCs w:val="20"/>
              </w:rPr>
            </w:pPr>
            <w:r w:rsidRPr="00282D44">
              <w:rPr>
                <w:rFonts w:asciiTheme="minorHAnsi" w:eastAsia="Arial" w:hAnsiTheme="minorHAnsi" w:cstheme="minorHAnsi"/>
                <w:bCs/>
                <w:color w:val="595959" w:themeColor="text1" w:themeTint="A6"/>
                <w:sz w:val="20"/>
                <w:szCs w:val="20"/>
              </w:rPr>
              <w:t>Recognises priorities when problem solving and identifies deviations from the normal pattern and can refer these where required for resolution</w:t>
            </w:r>
          </w:p>
          <w:p w14:paraId="7B13F39B" w14:textId="77777777" w:rsidR="001A5A79" w:rsidRPr="00282D44" w:rsidRDefault="001A5A79" w:rsidP="00D56F1D">
            <w:pPr>
              <w:pStyle w:val="ListParagraph"/>
              <w:numPr>
                <w:ilvl w:val="0"/>
                <w:numId w:val="2"/>
              </w:numPr>
              <w:spacing w:before="0" w:after="5" w:line="249" w:lineRule="auto"/>
              <w:ind w:left="745" w:hanging="425"/>
              <w:rPr>
                <w:rFonts w:asciiTheme="minorHAnsi" w:eastAsia="Arial" w:hAnsiTheme="minorHAnsi" w:cstheme="minorHAnsi"/>
                <w:bCs/>
                <w:color w:val="595959" w:themeColor="text1" w:themeTint="A6"/>
                <w:sz w:val="20"/>
                <w:szCs w:val="20"/>
              </w:rPr>
            </w:pPr>
            <w:r w:rsidRPr="00282D44">
              <w:rPr>
                <w:rFonts w:asciiTheme="minorHAnsi" w:eastAsiaTheme="minorHAnsi" w:hAnsiTheme="minorHAnsi" w:cstheme="minorHAnsi"/>
                <w:color w:val="595959" w:themeColor="text1" w:themeTint="A6"/>
                <w:sz w:val="20"/>
                <w:szCs w:val="20"/>
                <w:lang w:eastAsia="en-US"/>
              </w:rPr>
              <w:t xml:space="preserve">Ability to analyse data and information, engage stakeholders and weigh up options to make clear decisions. </w:t>
            </w:r>
          </w:p>
          <w:p w14:paraId="477575E6" w14:textId="77777777" w:rsidR="001A5A79" w:rsidRPr="00282D44" w:rsidRDefault="001A5A79" w:rsidP="00D56F1D">
            <w:pPr>
              <w:pStyle w:val="ListParagraph"/>
              <w:numPr>
                <w:ilvl w:val="0"/>
                <w:numId w:val="2"/>
              </w:numPr>
              <w:spacing w:before="0" w:after="5" w:line="249" w:lineRule="auto"/>
              <w:ind w:left="745" w:hanging="425"/>
              <w:rPr>
                <w:rFonts w:asciiTheme="minorHAnsi" w:eastAsia="Arial" w:hAnsiTheme="minorHAnsi" w:cstheme="minorHAnsi"/>
                <w:bCs/>
                <w:color w:val="595959" w:themeColor="text1" w:themeTint="A6"/>
                <w:sz w:val="20"/>
                <w:szCs w:val="20"/>
              </w:rPr>
            </w:pPr>
            <w:r w:rsidRPr="00282D44">
              <w:rPr>
                <w:rFonts w:asciiTheme="minorHAnsi" w:eastAsia="Arial" w:hAnsiTheme="minorHAnsi" w:cstheme="minorHAnsi"/>
                <w:bCs/>
                <w:color w:val="595959" w:themeColor="text1" w:themeTint="A6"/>
                <w:sz w:val="20"/>
                <w:szCs w:val="20"/>
              </w:rPr>
              <w:t xml:space="preserve">Demonstratable experience of working successfully within income and expenditure budgets </w:t>
            </w:r>
          </w:p>
          <w:p w14:paraId="0038C450" w14:textId="77777777" w:rsidR="001A5A79" w:rsidRPr="00282D44" w:rsidRDefault="001A5A79" w:rsidP="00D56F1D">
            <w:pPr>
              <w:pStyle w:val="ListParagraph"/>
              <w:numPr>
                <w:ilvl w:val="0"/>
                <w:numId w:val="2"/>
              </w:numPr>
              <w:spacing w:before="0" w:after="5" w:line="249" w:lineRule="auto"/>
              <w:ind w:left="745" w:hanging="425"/>
              <w:rPr>
                <w:rFonts w:asciiTheme="minorHAnsi" w:eastAsia="Arial" w:hAnsiTheme="minorHAnsi" w:cstheme="minorHAnsi"/>
                <w:bCs/>
                <w:color w:val="595959" w:themeColor="text1" w:themeTint="A6"/>
                <w:sz w:val="20"/>
                <w:szCs w:val="20"/>
              </w:rPr>
            </w:pPr>
            <w:r w:rsidRPr="00282D44">
              <w:rPr>
                <w:rFonts w:asciiTheme="minorHAnsi" w:eastAsia="Arial" w:hAnsiTheme="minorHAnsi" w:cstheme="minorHAnsi"/>
                <w:bCs/>
                <w:color w:val="595959" w:themeColor="text1" w:themeTint="A6"/>
                <w:sz w:val="20"/>
                <w:szCs w:val="20"/>
              </w:rPr>
              <w:t xml:space="preserve">Understanding </w:t>
            </w:r>
            <w:r w:rsidRPr="00282D44">
              <w:rPr>
                <w:rFonts w:asciiTheme="minorHAnsi" w:eastAsiaTheme="minorHAnsi" w:hAnsiTheme="minorHAnsi" w:cstheme="minorHAnsi"/>
                <w:color w:val="595959" w:themeColor="text1" w:themeTint="A6"/>
                <w:sz w:val="20"/>
                <w:szCs w:val="20"/>
                <w:lang w:eastAsia="en-US"/>
              </w:rPr>
              <w:t xml:space="preserve">of the context in which you work, the needs of others and able to connect people and projects so that the sum of the parts is greater than the individual elements. </w:t>
            </w:r>
          </w:p>
          <w:p w14:paraId="35D0515B" w14:textId="1CCFD6AE" w:rsidR="00C71CAD" w:rsidRPr="001A5A79" w:rsidRDefault="001A5A79" w:rsidP="00D56F1D">
            <w:pPr>
              <w:pStyle w:val="ListParagraph"/>
              <w:widowControl w:val="0"/>
              <w:numPr>
                <w:ilvl w:val="0"/>
                <w:numId w:val="2"/>
              </w:numPr>
              <w:shd w:val="clear" w:color="auto" w:fill="FFFFFF"/>
              <w:tabs>
                <w:tab w:val="num" w:pos="332"/>
              </w:tabs>
              <w:suppressAutoHyphens/>
              <w:spacing w:before="4"/>
              <w:ind w:left="745" w:hanging="425"/>
              <w:rPr>
                <w:rFonts w:asciiTheme="minorHAnsi" w:eastAsiaTheme="minorHAnsi" w:hAnsiTheme="minorHAnsi" w:cstheme="minorHAnsi"/>
                <w:color w:val="000000"/>
                <w:sz w:val="20"/>
                <w:szCs w:val="20"/>
                <w:lang w:val="en-US" w:eastAsia="en-US"/>
              </w:rPr>
            </w:pPr>
            <w:r w:rsidRPr="001A5A79">
              <w:rPr>
                <w:rFonts w:asciiTheme="minorHAnsi" w:eastAsiaTheme="minorHAnsi" w:hAnsiTheme="minorHAnsi" w:cstheme="minorHAnsi"/>
                <w:color w:val="595959" w:themeColor="text1" w:themeTint="A6"/>
                <w:sz w:val="20"/>
                <w:szCs w:val="20"/>
                <w:lang w:eastAsia="en-US"/>
              </w:rPr>
              <w:t>Proactive and forward-thinking approach to problem solving.</w:t>
            </w:r>
          </w:p>
        </w:tc>
        <w:tc>
          <w:tcPr>
            <w:tcW w:w="4820" w:type="dxa"/>
            <w:shd w:val="clear" w:color="auto" w:fill="auto"/>
            <w:vAlign w:val="center"/>
          </w:tcPr>
          <w:p w14:paraId="13CDCDCD" w14:textId="77777777" w:rsidR="008C1199" w:rsidRPr="00961D4F" w:rsidRDefault="008C1199" w:rsidP="00622689">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vAlign w:val="center"/>
          </w:tcPr>
          <w:p w14:paraId="595CFEB9" w14:textId="126755B9" w:rsidR="008C1199" w:rsidRPr="00961D4F" w:rsidRDefault="001A5A79"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A, I, As</w:t>
            </w:r>
          </w:p>
        </w:tc>
      </w:tr>
      <w:tr w:rsidR="00FB6EF4" w:rsidRPr="009E72F3" w14:paraId="184BB1BE" w14:textId="77777777" w:rsidTr="00EA0B48">
        <w:trPr>
          <w:trHeight w:val="699"/>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4C695C32" w14:textId="235CA279" w:rsidR="00FB6EF4" w:rsidRPr="004E1224" w:rsidRDefault="00FB6EF4" w:rsidP="00EA0B48">
            <w:pPr>
              <w:rPr>
                <w:rFonts w:asciiTheme="minorHAnsi" w:hAnsiTheme="minorHAnsi" w:cstheme="minorHAnsi"/>
                <w:b/>
                <w:color w:val="FFFFFF" w:themeColor="background1"/>
                <w:sz w:val="24"/>
                <w:szCs w:val="24"/>
              </w:rPr>
            </w:pPr>
            <w:r w:rsidRPr="004E1224">
              <w:rPr>
                <w:rFonts w:asciiTheme="minorHAnsi" w:hAnsiTheme="minorHAnsi" w:cstheme="minorHAnsi"/>
                <w:b/>
                <w:color w:val="FFFFFF" w:themeColor="background1"/>
                <w:sz w:val="24"/>
                <w:szCs w:val="24"/>
              </w:rPr>
              <w:t>Planning &amp; Organisational Skills</w:t>
            </w:r>
          </w:p>
        </w:tc>
        <w:tc>
          <w:tcPr>
            <w:tcW w:w="6520" w:type="dxa"/>
            <w:tcBorders>
              <w:left w:val="single" w:sz="4" w:space="0" w:color="FFFFFF" w:themeColor="background1"/>
            </w:tcBorders>
            <w:shd w:val="clear" w:color="auto" w:fill="auto"/>
            <w:vAlign w:val="center"/>
          </w:tcPr>
          <w:p w14:paraId="403CEE4F" w14:textId="77777777" w:rsidR="00156904" w:rsidRPr="001A5A79" w:rsidRDefault="00156904" w:rsidP="00D56F1D">
            <w:pPr>
              <w:pStyle w:val="ListParagraph"/>
              <w:widowControl w:val="0"/>
              <w:numPr>
                <w:ilvl w:val="0"/>
                <w:numId w:val="8"/>
              </w:numPr>
              <w:shd w:val="clear" w:color="auto" w:fill="FFFFFF"/>
              <w:tabs>
                <w:tab w:val="num" w:pos="332"/>
              </w:tabs>
              <w:suppressAutoHyphens/>
              <w:spacing w:before="0"/>
              <w:rPr>
                <w:rFonts w:asciiTheme="majorHAnsi" w:eastAsia="Arial" w:hAnsiTheme="majorHAnsi" w:cstheme="majorHAnsi"/>
                <w:sz w:val="20"/>
                <w:szCs w:val="20"/>
                <w:lang w:val="en-US" w:eastAsia="en-US"/>
              </w:rPr>
            </w:pPr>
            <w:r w:rsidRPr="001A5A79">
              <w:rPr>
                <w:rFonts w:asciiTheme="majorHAnsi" w:hAnsiTheme="majorHAnsi" w:cstheme="majorHAnsi"/>
                <w:sz w:val="20"/>
                <w:szCs w:val="20"/>
              </w:rPr>
              <w:t>Excellent organisational and time management skills with the ability to multitask</w:t>
            </w:r>
          </w:p>
          <w:p w14:paraId="7C8F28C8" w14:textId="77777777" w:rsidR="00156904" w:rsidRPr="001A5A79" w:rsidRDefault="00156904" w:rsidP="00D56F1D">
            <w:pPr>
              <w:pStyle w:val="ListParagraph"/>
              <w:widowControl w:val="0"/>
              <w:numPr>
                <w:ilvl w:val="0"/>
                <w:numId w:val="8"/>
              </w:numPr>
              <w:shd w:val="clear" w:color="auto" w:fill="FFFFFF"/>
              <w:tabs>
                <w:tab w:val="num" w:pos="332"/>
              </w:tabs>
              <w:suppressAutoHyphens/>
              <w:spacing w:before="0"/>
              <w:rPr>
                <w:rFonts w:asciiTheme="majorHAnsi" w:eastAsia="Arial" w:hAnsiTheme="majorHAnsi" w:cstheme="majorHAnsi"/>
                <w:sz w:val="20"/>
                <w:szCs w:val="20"/>
                <w:lang w:val="en-US" w:eastAsia="en-US"/>
              </w:rPr>
            </w:pPr>
            <w:r w:rsidRPr="001A5A79">
              <w:rPr>
                <w:rFonts w:asciiTheme="majorHAnsi" w:hAnsiTheme="majorHAnsi" w:cstheme="majorHAnsi"/>
                <w:sz w:val="20"/>
                <w:szCs w:val="20"/>
              </w:rPr>
              <w:t>Ability to cope with pressure</w:t>
            </w:r>
          </w:p>
          <w:p w14:paraId="4C20DA58" w14:textId="535F9BE8" w:rsidR="00D4210B" w:rsidRPr="001A5A79" w:rsidRDefault="00D4210B" w:rsidP="00D56F1D">
            <w:pPr>
              <w:pStyle w:val="ListParagraph"/>
              <w:numPr>
                <w:ilvl w:val="0"/>
                <w:numId w:val="8"/>
              </w:numPr>
              <w:spacing w:before="0" w:after="5" w:line="249" w:lineRule="auto"/>
              <w:rPr>
                <w:rFonts w:asciiTheme="majorHAnsi" w:eastAsia="Arial" w:hAnsiTheme="majorHAnsi" w:cstheme="majorHAnsi"/>
                <w:bCs/>
                <w:color w:val="595959" w:themeColor="text1" w:themeTint="A6"/>
                <w:sz w:val="20"/>
                <w:szCs w:val="20"/>
              </w:rPr>
            </w:pPr>
            <w:r w:rsidRPr="001A5A79">
              <w:rPr>
                <w:rFonts w:asciiTheme="majorHAnsi" w:eastAsia="Arial" w:hAnsiTheme="majorHAnsi" w:cstheme="majorHAnsi"/>
                <w:bCs/>
                <w:color w:val="595959" w:themeColor="text1" w:themeTint="A6"/>
                <w:sz w:val="20"/>
                <w:szCs w:val="20"/>
              </w:rPr>
              <w:t xml:space="preserve">Able to methodically plan, manage, monitor, advise and review risks and issues and provide resolution </w:t>
            </w:r>
          </w:p>
          <w:p w14:paraId="23654759" w14:textId="77777777" w:rsidR="00D4210B" w:rsidRPr="001A5A79" w:rsidRDefault="00D4210B" w:rsidP="00D56F1D">
            <w:pPr>
              <w:pStyle w:val="ListParagraph"/>
              <w:numPr>
                <w:ilvl w:val="0"/>
                <w:numId w:val="8"/>
              </w:numPr>
              <w:spacing w:before="0" w:after="5" w:line="249" w:lineRule="auto"/>
              <w:rPr>
                <w:rFonts w:asciiTheme="majorHAnsi" w:eastAsia="Arial" w:hAnsiTheme="majorHAnsi" w:cstheme="majorHAnsi"/>
                <w:bCs/>
                <w:color w:val="595959" w:themeColor="text1" w:themeTint="A6"/>
                <w:sz w:val="20"/>
                <w:szCs w:val="20"/>
              </w:rPr>
            </w:pPr>
            <w:r w:rsidRPr="001A5A79">
              <w:rPr>
                <w:rFonts w:asciiTheme="majorHAnsi" w:eastAsia="Arial" w:hAnsiTheme="majorHAnsi" w:cstheme="majorHAnsi"/>
                <w:bCs/>
                <w:color w:val="595959" w:themeColor="text1" w:themeTint="A6"/>
                <w:sz w:val="20"/>
                <w:szCs w:val="20"/>
              </w:rPr>
              <w:t>Ability to organise, plan and prioritise on own initiative, including when under pressure and meeting deadlines</w:t>
            </w:r>
          </w:p>
          <w:p w14:paraId="7F6EF1F4" w14:textId="77777777" w:rsidR="00D4210B" w:rsidRPr="001A5A79" w:rsidRDefault="00D4210B" w:rsidP="00D56F1D">
            <w:pPr>
              <w:pStyle w:val="ListParagraph"/>
              <w:numPr>
                <w:ilvl w:val="0"/>
                <w:numId w:val="8"/>
              </w:numPr>
              <w:spacing w:before="0" w:after="5" w:line="249" w:lineRule="auto"/>
              <w:rPr>
                <w:rFonts w:asciiTheme="majorHAnsi" w:eastAsia="Arial" w:hAnsiTheme="majorHAnsi" w:cstheme="majorHAnsi"/>
                <w:bCs/>
                <w:color w:val="595959" w:themeColor="text1" w:themeTint="A6"/>
                <w:sz w:val="20"/>
                <w:szCs w:val="20"/>
              </w:rPr>
            </w:pPr>
            <w:r w:rsidRPr="001A5A79">
              <w:rPr>
                <w:rFonts w:asciiTheme="majorHAnsi" w:eastAsia="Arial" w:hAnsiTheme="majorHAnsi" w:cstheme="majorHAnsi"/>
                <w:bCs/>
                <w:color w:val="595959" w:themeColor="text1" w:themeTint="A6"/>
                <w:sz w:val="20"/>
                <w:szCs w:val="20"/>
              </w:rPr>
              <w:t>Produce timely and informative reports</w:t>
            </w:r>
          </w:p>
          <w:p w14:paraId="7A39BBEA" w14:textId="77777777" w:rsidR="00D4210B" w:rsidRPr="001A5A79" w:rsidRDefault="00D4210B" w:rsidP="00D56F1D">
            <w:pPr>
              <w:pStyle w:val="ListParagraph"/>
              <w:numPr>
                <w:ilvl w:val="0"/>
                <w:numId w:val="8"/>
              </w:numPr>
              <w:spacing w:before="0" w:after="5" w:line="249" w:lineRule="auto"/>
              <w:rPr>
                <w:rFonts w:asciiTheme="majorHAnsi" w:eastAsia="Arial" w:hAnsiTheme="majorHAnsi" w:cstheme="majorHAnsi"/>
                <w:bCs/>
                <w:color w:val="595959" w:themeColor="text1" w:themeTint="A6"/>
                <w:sz w:val="20"/>
                <w:szCs w:val="20"/>
              </w:rPr>
            </w:pPr>
            <w:r w:rsidRPr="001A5A79">
              <w:rPr>
                <w:rFonts w:asciiTheme="majorHAnsi" w:eastAsia="Arial" w:hAnsiTheme="majorHAnsi" w:cstheme="majorHAnsi"/>
                <w:bCs/>
                <w:color w:val="595959" w:themeColor="text1" w:themeTint="A6"/>
                <w:sz w:val="20"/>
                <w:szCs w:val="20"/>
              </w:rPr>
              <w:t>Manage the flow of process and practice</w:t>
            </w:r>
          </w:p>
          <w:p w14:paraId="0102DB29" w14:textId="1994BD95" w:rsidR="008C5F4F" w:rsidRPr="00156904" w:rsidRDefault="00D4210B" w:rsidP="00D56F1D">
            <w:pPr>
              <w:pStyle w:val="ListParagraph"/>
              <w:numPr>
                <w:ilvl w:val="0"/>
                <w:numId w:val="8"/>
              </w:numPr>
              <w:spacing w:before="0" w:after="5" w:line="249" w:lineRule="auto"/>
              <w:rPr>
                <w:rFonts w:asciiTheme="minorHAnsi" w:eastAsia="Arial" w:hAnsiTheme="minorHAnsi" w:cstheme="minorHAnsi"/>
                <w:bCs/>
                <w:i/>
                <w:iCs/>
                <w:color w:val="595959" w:themeColor="text1" w:themeTint="A6"/>
                <w:sz w:val="20"/>
                <w:szCs w:val="20"/>
              </w:rPr>
            </w:pPr>
            <w:r w:rsidRPr="001A5A79">
              <w:rPr>
                <w:rFonts w:asciiTheme="majorHAnsi" w:eastAsia="Arial" w:hAnsiTheme="majorHAnsi" w:cstheme="majorHAnsi"/>
                <w:bCs/>
                <w:color w:val="595959" w:themeColor="text1" w:themeTint="A6"/>
                <w:sz w:val="20"/>
                <w:szCs w:val="20"/>
              </w:rPr>
              <w:t>Proactively participate in annual reviews for self and for others</w:t>
            </w:r>
          </w:p>
        </w:tc>
        <w:tc>
          <w:tcPr>
            <w:tcW w:w="4820" w:type="dxa"/>
            <w:shd w:val="clear" w:color="auto" w:fill="auto"/>
            <w:vAlign w:val="center"/>
          </w:tcPr>
          <w:p w14:paraId="659E6412" w14:textId="77777777" w:rsidR="00FB6EF4" w:rsidRPr="00156904" w:rsidRDefault="00FB6EF4" w:rsidP="00156904">
            <w:pPr>
              <w:pStyle w:val="ListParagraph"/>
              <w:ind w:left="626"/>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vAlign w:val="center"/>
          </w:tcPr>
          <w:p w14:paraId="0871FEE1" w14:textId="4963ABFB" w:rsidR="00FB6EF4" w:rsidRPr="00961D4F" w:rsidRDefault="001A5A79"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A, I, As</w:t>
            </w:r>
          </w:p>
        </w:tc>
      </w:tr>
      <w:tr w:rsidR="00357132" w:rsidRPr="009E72F3" w14:paraId="55C46C22" w14:textId="77777777" w:rsidTr="00EA0B48">
        <w:trPr>
          <w:trHeight w:val="2160"/>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340DF7E7" w14:textId="349E8085" w:rsidR="00357132" w:rsidRPr="004E1224" w:rsidRDefault="003F7DC5" w:rsidP="00EA0B48">
            <w:pPr>
              <w:widowControl w:val="0"/>
              <w:overflowPunct w:val="0"/>
              <w:autoSpaceDE w:val="0"/>
              <w:autoSpaceDN w:val="0"/>
              <w:adjustRightInd w:val="0"/>
              <w:rPr>
                <w:rFonts w:asciiTheme="minorHAnsi" w:hAnsiTheme="minorHAnsi" w:cstheme="minorHAnsi"/>
                <w:b/>
                <w:color w:val="FFFFFF" w:themeColor="background1"/>
                <w:kern w:val="28"/>
                <w:sz w:val="24"/>
                <w:szCs w:val="24"/>
              </w:rPr>
            </w:pPr>
            <w:r>
              <w:rPr>
                <w:rFonts w:asciiTheme="minorHAnsi" w:hAnsiTheme="minorHAnsi" w:cstheme="minorHAnsi"/>
                <w:b/>
                <w:color w:val="FFFFFF" w:themeColor="background1"/>
                <w:kern w:val="28"/>
                <w:sz w:val="24"/>
                <w:szCs w:val="24"/>
              </w:rPr>
              <w:t>Standards &amp; Compliance</w:t>
            </w:r>
          </w:p>
        </w:tc>
        <w:tc>
          <w:tcPr>
            <w:tcW w:w="6520" w:type="dxa"/>
            <w:tcBorders>
              <w:left w:val="single" w:sz="4" w:space="0" w:color="FFFFFF" w:themeColor="background1"/>
            </w:tcBorders>
            <w:shd w:val="clear" w:color="auto" w:fill="auto"/>
            <w:vAlign w:val="center"/>
          </w:tcPr>
          <w:p w14:paraId="33248878" w14:textId="77777777" w:rsidR="001A5A79" w:rsidRPr="001A5A79" w:rsidRDefault="001A5A79" w:rsidP="00D56F1D">
            <w:pPr>
              <w:pStyle w:val="ListParagraph"/>
              <w:numPr>
                <w:ilvl w:val="0"/>
                <w:numId w:val="11"/>
              </w:numPr>
              <w:spacing w:before="0"/>
              <w:ind w:left="714" w:hanging="357"/>
              <w:rPr>
                <w:rFonts w:asciiTheme="majorHAnsi" w:hAnsiTheme="majorHAnsi" w:cstheme="majorHAnsi"/>
                <w:color w:val="595959" w:themeColor="text1" w:themeTint="A6"/>
                <w:sz w:val="20"/>
                <w:szCs w:val="20"/>
              </w:rPr>
            </w:pPr>
            <w:r w:rsidRPr="001A5A79">
              <w:rPr>
                <w:rFonts w:asciiTheme="majorHAnsi" w:eastAsiaTheme="minorHAnsi" w:hAnsiTheme="majorHAnsi" w:cstheme="majorHAnsi"/>
                <w:color w:val="595959" w:themeColor="text1" w:themeTint="A6"/>
                <w:sz w:val="20"/>
                <w:szCs w:val="20"/>
                <w:lang w:eastAsia="en-US"/>
              </w:rPr>
              <w:t xml:space="preserve">Up to date and thorough knowledge of the principles, practice and legislation relating to fundraising, campaigning and communications in a charity setting. </w:t>
            </w:r>
          </w:p>
          <w:p w14:paraId="16EC1636" w14:textId="1B944288" w:rsidR="00FC2A76" w:rsidRPr="001A5A79" w:rsidRDefault="001A5A79" w:rsidP="00D56F1D">
            <w:pPr>
              <w:pStyle w:val="ListParagraph"/>
              <w:numPr>
                <w:ilvl w:val="0"/>
                <w:numId w:val="11"/>
              </w:numPr>
              <w:spacing w:before="0"/>
              <w:ind w:left="714" w:hanging="357"/>
              <w:rPr>
                <w:rFonts w:asciiTheme="minorHAnsi" w:hAnsiTheme="minorHAnsi" w:cstheme="minorHAnsi"/>
                <w:color w:val="595959" w:themeColor="text1" w:themeTint="A6"/>
                <w:sz w:val="20"/>
                <w:szCs w:val="20"/>
              </w:rPr>
            </w:pPr>
            <w:r w:rsidRPr="001A5A79">
              <w:rPr>
                <w:rFonts w:asciiTheme="majorHAnsi" w:hAnsiTheme="majorHAnsi" w:cstheme="majorHAnsi"/>
                <w:color w:val="595959" w:themeColor="text1" w:themeTint="A6"/>
                <w:sz w:val="20"/>
                <w:szCs w:val="20"/>
                <w:shd w:val="clear" w:color="auto" w:fill="FFFFFF"/>
              </w:rPr>
              <w:t>Able to operate competently regarding managing data and information in accordance with the Data Protection Act (DPA) (2018) and the General Data Protection regulations (GDPR).</w:t>
            </w:r>
          </w:p>
        </w:tc>
        <w:tc>
          <w:tcPr>
            <w:tcW w:w="4820" w:type="dxa"/>
            <w:shd w:val="clear" w:color="auto" w:fill="auto"/>
            <w:vAlign w:val="center"/>
          </w:tcPr>
          <w:p w14:paraId="7A1CDF6B" w14:textId="77777777" w:rsidR="00357132" w:rsidRPr="00961D4F" w:rsidRDefault="00357132" w:rsidP="00622689">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vAlign w:val="center"/>
          </w:tcPr>
          <w:p w14:paraId="40B408DA" w14:textId="6F78FFF5" w:rsidR="00357132" w:rsidRPr="00961D4F" w:rsidRDefault="001A5A79"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A, I, As</w:t>
            </w:r>
          </w:p>
        </w:tc>
      </w:tr>
      <w:tr w:rsidR="00FB6EF4" w:rsidRPr="009E72F3" w14:paraId="244D38D7" w14:textId="77777777" w:rsidTr="00EA0B48">
        <w:trPr>
          <w:trHeight w:val="844"/>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1BC2A950" w14:textId="1EEECE17" w:rsidR="00FB6EF4" w:rsidRPr="004E1224" w:rsidRDefault="00831251" w:rsidP="00EA0B48">
            <w:pPr>
              <w:widowControl w:val="0"/>
              <w:overflowPunct w:val="0"/>
              <w:autoSpaceDE w:val="0"/>
              <w:autoSpaceDN w:val="0"/>
              <w:adjustRightInd w:val="0"/>
              <w:rPr>
                <w:rFonts w:asciiTheme="minorHAnsi" w:hAnsiTheme="minorHAnsi" w:cstheme="minorHAnsi"/>
                <w:b/>
                <w:color w:val="FFFFFF" w:themeColor="background1"/>
                <w:sz w:val="24"/>
                <w:szCs w:val="24"/>
              </w:rPr>
            </w:pPr>
            <w:r>
              <w:rPr>
                <w:rFonts w:asciiTheme="minorHAnsi" w:hAnsiTheme="minorHAnsi" w:cstheme="minorHAnsi"/>
                <w:b/>
                <w:color w:val="FFFFFF" w:themeColor="background1"/>
                <w:kern w:val="28"/>
                <w:sz w:val="24"/>
                <w:szCs w:val="24"/>
              </w:rPr>
              <w:lastRenderedPageBreak/>
              <w:t>Equal</w:t>
            </w:r>
            <w:r w:rsidR="00FA0E15">
              <w:rPr>
                <w:rFonts w:asciiTheme="minorHAnsi" w:hAnsiTheme="minorHAnsi" w:cstheme="minorHAnsi"/>
                <w:b/>
                <w:color w:val="FFFFFF" w:themeColor="background1"/>
                <w:kern w:val="28"/>
                <w:sz w:val="24"/>
                <w:szCs w:val="24"/>
              </w:rPr>
              <w:t>ity, Diversity &amp; Inclusivity</w:t>
            </w:r>
            <w:r w:rsidR="00FB6EF4" w:rsidRPr="004E1224">
              <w:rPr>
                <w:rFonts w:asciiTheme="minorHAnsi" w:hAnsiTheme="minorHAnsi" w:cstheme="minorHAnsi"/>
                <w:b/>
                <w:color w:val="FFFFFF" w:themeColor="background1"/>
                <w:kern w:val="28"/>
                <w:sz w:val="24"/>
                <w:szCs w:val="24"/>
              </w:rPr>
              <w:t xml:space="preserve"> </w:t>
            </w:r>
          </w:p>
        </w:tc>
        <w:tc>
          <w:tcPr>
            <w:tcW w:w="6520" w:type="dxa"/>
            <w:tcBorders>
              <w:left w:val="single" w:sz="4" w:space="0" w:color="FFFFFF" w:themeColor="background1"/>
            </w:tcBorders>
            <w:shd w:val="clear" w:color="auto" w:fill="auto"/>
            <w:vAlign w:val="center"/>
          </w:tcPr>
          <w:p w14:paraId="17BDDF3A" w14:textId="4CFC6BAC" w:rsidR="00FB6EF4" w:rsidRPr="00E20C97" w:rsidRDefault="001A5A79" w:rsidP="00D56F1D">
            <w:pPr>
              <w:pStyle w:val="ListParagraph"/>
              <w:widowControl w:val="0"/>
              <w:numPr>
                <w:ilvl w:val="0"/>
                <w:numId w:val="12"/>
              </w:numPr>
              <w:shd w:val="clear" w:color="auto" w:fill="FFFFFF"/>
              <w:suppressAutoHyphens/>
              <w:spacing w:before="4"/>
              <w:ind w:right="578"/>
              <w:rPr>
                <w:rFonts w:asciiTheme="minorHAnsi" w:hAnsiTheme="minorHAnsi" w:cstheme="minorHAnsi"/>
                <w:color w:val="595959" w:themeColor="text1" w:themeTint="A6"/>
                <w:sz w:val="20"/>
                <w:szCs w:val="20"/>
                <w:lang w:val="en-US"/>
              </w:rPr>
            </w:pPr>
            <w:r w:rsidRPr="00A52DD6">
              <w:rPr>
                <w:rFonts w:asciiTheme="minorHAnsi" w:hAnsiTheme="minorHAnsi" w:cstheme="minorHAnsi"/>
                <w:color w:val="595959" w:themeColor="text1" w:themeTint="A6"/>
                <w:sz w:val="20"/>
                <w:szCs w:val="20"/>
              </w:rPr>
              <w:t>Ability to work in accordance with equal opportunity policies/procedures and promote the equality and diversity agenda of the organisation.</w:t>
            </w:r>
          </w:p>
        </w:tc>
        <w:tc>
          <w:tcPr>
            <w:tcW w:w="4820" w:type="dxa"/>
            <w:shd w:val="clear" w:color="auto" w:fill="auto"/>
            <w:vAlign w:val="center"/>
          </w:tcPr>
          <w:p w14:paraId="51E092BF" w14:textId="77777777" w:rsidR="00FB6EF4" w:rsidRPr="00961D4F" w:rsidRDefault="00FB6EF4" w:rsidP="00622689">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vAlign w:val="center"/>
          </w:tcPr>
          <w:p w14:paraId="2F6A83C0" w14:textId="1AA7F59F" w:rsidR="00FB6EF4" w:rsidRPr="00961D4F" w:rsidRDefault="001A5A79"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I,As</w:t>
            </w:r>
          </w:p>
        </w:tc>
      </w:tr>
      <w:tr w:rsidR="00FB6EF4" w:rsidRPr="009E72F3" w14:paraId="0BA0E1E5" w14:textId="77777777" w:rsidTr="00EA0B48">
        <w:trPr>
          <w:trHeight w:val="1164"/>
        </w:trPr>
        <w:tc>
          <w:tcPr>
            <w:tcW w:w="1985" w:type="dxa"/>
            <w:tcBorders>
              <w:top w:val="single" w:sz="4" w:space="0" w:color="FFFFFF" w:themeColor="background1"/>
              <w:right w:val="single" w:sz="4" w:space="0" w:color="FFFFFF" w:themeColor="background1"/>
            </w:tcBorders>
            <w:shd w:val="clear" w:color="auto" w:fill="FF6D00"/>
            <w:vAlign w:val="center"/>
          </w:tcPr>
          <w:p w14:paraId="418A4CA6" w14:textId="7E485865" w:rsidR="00FB6EF4" w:rsidRPr="004E1224" w:rsidRDefault="00F66D5A" w:rsidP="00EA0B48">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Personal / Professional Development</w:t>
            </w:r>
            <w:r w:rsidR="00FB6EF4" w:rsidRPr="004E1224">
              <w:rPr>
                <w:rFonts w:asciiTheme="minorHAnsi" w:hAnsiTheme="minorHAnsi" w:cstheme="minorHAnsi"/>
                <w:b/>
                <w:color w:val="FFFFFF" w:themeColor="background1"/>
                <w:sz w:val="24"/>
                <w:szCs w:val="24"/>
              </w:rPr>
              <w:t xml:space="preserve"> </w:t>
            </w:r>
          </w:p>
        </w:tc>
        <w:tc>
          <w:tcPr>
            <w:tcW w:w="6520" w:type="dxa"/>
            <w:tcBorders>
              <w:left w:val="single" w:sz="4" w:space="0" w:color="FFFFFF" w:themeColor="background1"/>
            </w:tcBorders>
            <w:shd w:val="clear" w:color="auto" w:fill="auto"/>
            <w:vAlign w:val="center"/>
          </w:tcPr>
          <w:p w14:paraId="4CEE2FC9" w14:textId="77777777" w:rsidR="001A5A79" w:rsidRPr="00510F69" w:rsidRDefault="001A5A79" w:rsidP="00D56F1D">
            <w:pPr>
              <w:pStyle w:val="ListParagraph"/>
              <w:widowControl w:val="0"/>
              <w:numPr>
                <w:ilvl w:val="0"/>
                <w:numId w:val="12"/>
              </w:numPr>
              <w:overflowPunct w:val="0"/>
              <w:autoSpaceDE w:val="0"/>
              <w:autoSpaceDN w:val="0"/>
              <w:adjustRightInd w:val="0"/>
              <w:rPr>
                <w:rFonts w:asciiTheme="minorHAnsi" w:hAnsiTheme="minorHAnsi" w:cstheme="minorHAnsi"/>
                <w:color w:val="595959" w:themeColor="text1" w:themeTint="A6"/>
                <w:sz w:val="20"/>
                <w:szCs w:val="20"/>
              </w:rPr>
            </w:pPr>
            <w:r w:rsidRPr="00510F69">
              <w:rPr>
                <w:rFonts w:asciiTheme="minorHAnsi" w:hAnsiTheme="minorHAnsi" w:cstheme="minorHAnsi"/>
                <w:color w:val="595959" w:themeColor="text1" w:themeTint="A6"/>
                <w:sz w:val="20"/>
                <w:szCs w:val="20"/>
              </w:rPr>
              <w:t>Commitment to developing skills required to progress in role</w:t>
            </w:r>
          </w:p>
          <w:p w14:paraId="71AB4D26" w14:textId="68AC1E24" w:rsidR="00510F69" w:rsidRPr="001A5A79" w:rsidRDefault="001A5A79" w:rsidP="00D56F1D">
            <w:pPr>
              <w:pStyle w:val="ListParagraph"/>
              <w:widowControl w:val="0"/>
              <w:numPr>
                <w:ilvl w:val="0"/>
                <w:numId w:val="12"/>
              </w:numPr>
              <w:overflowPunct w:val="0"/>
              <w:autoSpaceDE w:val="0"/>
              <w:autoSpaceDN w:val="0"/>
              <w:adjustRightInd w:val="0"/>
              <w:rPr>
                <w:rFonts w:asciiTheme="minorHAnsi" w:hAnsiTheme="minorHAnsi" w:cstheme="minorHAnsi"/>
                <w:i/>
                <w:iCs/>
                <w:color w:val="595959" w:themeColor="text1" w:themeTint="A6"/>
                <w:sz w:val="20"/>
                <w:szCs w:val="20"/>
              </w:rPr>
            </w:pPr>
            <w:r w:rsidRPr="001A5A79">
              <w:rPr>
                <w:rFonts w:asciiTheme="minorHAnsi" w:hAnsiTheme="minorHAnsi" w:cstheme="minorHAnsi"/>
                <w:color w:val="595959" w:themeColor="text1" w:themeTint="A6"/>
                <w:sz w:val="20"/>
                <w:szCs w:val="20"/>
              </w:rPr>
              <w:t>Commitment to appraisal and annual review process with manager</w:t>
            </w:r>
          </w:p>
        </w:tc>
        <w:tc>
          <w:tcPr>
            <w:tcW w:w="4820" w:type="dxa"/>
            <w:shd w:val="clear" w:color="auto" w:fill="auto"/>
            <w:vAlign w:val="center"/>
          </w:tcPr>
          <w:p w14:paraId="73F8D222" w14:textId="77777777" w:rsidR="00FB6EF4" w:rsidRPr="001A5A79" w:rsidRDefault="00FB6EF4" w:rsidP="001A5A79">
            <w:pPr>
              <w:ind w:left="360"/>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vAlign w:val="center"/>
          </w:tcPr>
          <w:p w14:paraId="2BA24795" w14:textId="51890595" w:rsidR="00FB6EF4" w:rsidRPr="00961D4F" w:rsidRDefault="001A5A79"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I,As</w:t>
            </w:r>
          </w:p>
        </w:tc>
      </w:tr>
    </w:tbl>
    <w:p w14:paraId="0C6BA94C" w14:textId="77777777" w:rsidR="00ED4969" w:rsidRPr="006569C1" w:rsidRDefault="00ED4969" w:rsidP="00ED4969">
      <w:pPr>
        <w:jc w:val="center"/>
        <w:rPr>
          <w:rFonts w:asciiTheme="minorHAnsi" w:hAnsiTheme="minorHAnsi" w:cstheme="minorHAnsi"/>
          <w:i/>
          <w:color w:val="595959" w:themeColor="text1" w:themeTint="A6"/>
          <w:sz w:val="20"/>
          <w:szCs w:val="20"/>
        </w:rPr>
      </w:pPr>
      <w:r w:rsidRPr="006569C1">
        <w:rPr>
          <w:rFonts w:asciiTheme="minorHAnsi" w:hAnsiTheme="minorHAnsi" w:cstheme="minorHAnsi"/>
          <w:i/>
          <w:color w:val="595959" w:themeColor="text1" w:themeTint="A6"/>
          <w:sz w:val="20"/>
          <w:szCs w:val="20"/>
        </w:rPr>
        <w:t>This job description is a broad reflection of current duties, but it is not exhaustive.  It will be reviewed on no less than an annual basis to reflect priorities and developments during the on-going appraisal and performance review process and any organisational change arising.</w:t>
      </w:r>
    </w:p>
    <w:p w14:paraId="0DEDE048" w14:textId="77777777" w:rsidR="00B55752" w:rsidRDefault="00B55752" w:rsidP="0013662D">
      <w:pPr>
        <w:spacing w:before="0" w:after="120"/>
        <w:jc w:val="both"/>
        <w:rPr>
          <w:rFonts w:asciiTheme="minorHAnsi" w:hAnsiTheme="minorHAnsi" w:cstheme="minorHAnsi"/>
          <w:color w:val="808080" w:themeColor="background1" w:themeShade="80"/>
          <w:sz w:val="24"/>
          <w:szCs w:val="24"/>
        </w:rPr>
        <w:sectPr w:rsidR="00B55752" w:rsidSect="00D906E5">
          <w:headerReference w:type="default" r:id="rId15"/>
          <w:pgSz w:w="16834" w:h="11909" w:orient="landscape" w:code="9"/>
          <w:pgMar w:top="425" w:right="674" w:bottom="567" w:left="567" w:header="720" w:footer="153" w:gutter="0"/>
          <w:cols w:space="720"/>
          <w:noEndnote/>
          <w:titlePg/>
          <w:docGrid w:linePitch="299"/>
        </w:sectPr>
      </w:pPr>
    </w:p>
    <w:p w14:paraId="3D2956CD" w14:textId="346F2310" w:rsidR="0013662D" w:rsidRPr="001D5A79" w:rsidRDefault="00EE64D9" w:rsidP="00863D30">
      <w:pPr>
        <w:pStyle w:val="Address"/>
        <w:shd w:val="clear" w:color="auto" w:fill="FF6D00"/>
        <w:tabs>
          <w:tab w:val="left" w:pos="300"/>
          <w:tab w:val="right" w:pos="7724"/>
        </w:tabs>
        <w:spacing w:after="120"/>
        <w:jc w:val="both"/>
        <w:rPr>
          <w:rFonts w:asciiTheme="minorHAnsi" w:eastAsia="Arial" w:hAnsiTheme="minorHAnsi" w:cstheme="minorHAnsi"/>
          <w:b/>
          <w:color w:val="FFFFFF" w:themeColor="background1"/>
          <w:sz w:val="32"/>
          <w:szCs w:val="32"/>
        </w:rPr>
      </w:pPr>
      <w:r>
        <w:rPr>
          <w:rFonts w:asciiTheme="minorHAnsi" w:eastAsia="Arial" w:hAnsiTheme="minorHAnsi" w:cstheme="minorHAnsi"/>
          <w:b/>
          <w:color w:val="FFFFFF" w:themeColor="background1"/>
          <w:sz w:val="32"/>
          <w:szCs w:val="32"/>
        </w:rPr>
        <w:lastRenderedPageBreak/>
        <w:t>Best Practice</w:t>
      </w:r>
      <w:r w:rsidR="0013662D" w:rsidRPr="001D5A79">
        <w:rPr>
          <w:rFonts w:asciiTheme="minorHAnsi" w:eastAsia="Arial" w:hAnsiTheme="minorHAnsi" w:cstheme="minorHAnsi"/>
          <w:b/>
          <w:color w:val="FFFFFF" w:themeColor="background1"/>
          <w:sz w:val="32"/>
          <w:szCs w:val="32"/>
        </w:rPr>
        <w:t xml:space="preserve"> Recruitment </w:t>
      </w:r>
    </w:p>
    <w:p w14:paraId="75F3CAC4" w14:textId="77777777" w:rsidR="0013662D" w:rsidRPr="00863D30" w:rsidRDefault="0013662D" w:rsidP="00937487">
      <w:pPr>
        <w:spacing w:before="0" w:after="120"/>
        <w:jc w:val="both"/>
        <w:rPr>
          <w:rFonts w:asciiTheme="minorHAnsi" w:hAnsiTheme="minorHAnsi" w:cstheme="minorHAnsi"/>
          <w:b/>
          <w:bCs/>
          <w:iCs/>
          <w:color w:val="FF6D00"/>
          <w:sz w:val="32"/>
          <w:szCs w:val="32"/>
        </w:rPr>
      </w:pPr>
      <w:r w:rsidRPr="00863D30">
        <w:rPr>
          <w:rFonts w:asciiTheme="minorHAnsi" w:hAnsiTheme="minorHAnsi" w:cstheme="minorHAnsi"/>
          <w:b/>
          <w:bCs/>
          <w:iCs/>
          <w:color w:val="FF6D00"/>
          <w:sz w:val="32"/>
          <w:szCs w:val="32"/>
        </w:rPr>
        <w:t xml:space="preserve">Equality &amp; Diversity </w:t>
      </w:r>
    </w:p>
    <w:p w14:paraId="24B6A84E" w14:textId="7D52C3C4" w:rsidR="0013662D" w:rsidRPr="003804A4" w:rsidRDefault="0013662D" w:rsidP="00937487">
      <w:pPr>
        <w:spacing w:before="0" w:after="12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The organisation is committed to achieving equality of opportunity for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and for those who access services. You must work in accordance with equal opportunity policies/procedures and promote the equality and diversity agenda of the organisation. </w:t>
      </w:r>
    </w:p>
    <w:p w14:paraId="0E638FC8" w14:textId="77777777" w:rsidR="0013662D" w:rsidRPr="00863D30" w:rsidRDefault="0013662D" w:rsidP="003804A4">
      <w:pPr>
        <w:pStyle w:val="Address"/>
        <w:tabs>
          <w:tab w:val="left" w:pos="300"/>
          <w:tab w:val="right" w:pos="7724"/>
        </w:tabs>
        <w:spacing w:after="120"/>
        <w:jc w:val="both"/>
        <w:rPr>
          <w:rFonts w:asciiTheme="minorHAnsi" w:eastAsia="Arial" w:hAnsiTheme="minorHAnsi" w:cstheme="minorHAnsi"/>
          <w:b/>
          <w:color w:val="FF6D00"/>
          <w:sz w:val="32"/>
          <w:szCs w:val="32"/>
        </w:rPr>
      </w:pPr>
      <w:r w:rsidRPr="00863D30">
        <w:rPr>
          <w:rFonts w:asciiTheme="minorHAnsi" w:eastAsia="Arial" w:hAnsiTheme="minorHAnsi" w:cstheme="minorHAnsi"/>
          <w:b/>
          <w:color w:val="FF6D00"/>
          <w:sz w:val="32"/>
          <w:szCs w:val="32"/>
        </w:rPr>
        <w:t xml:space="preserve">Health &amp; Safety </w:t>
      </w:r>
    </w:p>
    <w:p w14:paraId="1C8F9E29" w14:textId="229CDE36" w:rsidR="0013662D" w:rsidRPr="003804A4" w:rsidRDefault="0013662D" w:rsidP="00937487">
      <w:pPr>
        <w:spacing w:before="0" w:after="120"/>
        <w:ind w:left="-5" w:right="155"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The organisation recognises its duties under the Health and Safety at Work Act (1974) to ensure, as far as it is reasonably practical, the Health, Safety and Welfare at Work of all its employees and, in addition, the business of the organisation shall be conducted so as to ensure that all individuals having access to organisational premises and facilities are not exposed to risk to their health and safety.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under contract will be expected to comply with all appropriate Health and Safety policies and ensure all statutory and mandatory training is up to date. </w:t>
      </w:r>
    </w:p>
    <w:p w14:paraId="4CB34EB4" w14:textId="77777777" w:rsidR="0013662D" w:rsidRPr="00863D30" w:rsidRDefault="0013662D" w:rsidP="003804A4">
      <w:pPr>
        <w:pStyle w:val="Address"/>
        <w:tabs>
          <w:tab w:val="left" w:pos="300"/>
          <w:tab w:val="right" w:pos="7724"/>
        </w:tabs>
        <w:spacing w:after="120"/>
        <w:jc w:val="both"/>
        <w:rPr>
          <w:rFonts w:asciiTheme="minorHAnsi" w:eastAsia="Arial" w:hAnsiTheme="minorHAnsi" w:cstheme="minorHAnsi"/>
          <w:b/>
          <w:color w:val="FF6D00"/>
          <w:sz w:val="32"/>
          <w:szCs w:val="32"/>
        </w:rPr>
      </w:pPr>
      <w:r w:rsidRPr="00863D30">
        <w:rPr>
          <w:rFonts w:asciiTheme="minorHAnsi" w:eastAsia="Arial" w:hAnsiTheme="minorHAnsi" w:cstheme="minorHAnsi"/>
          <w:b/>
          <w:color w:val="FF6D00"/>
          <w:sz w:val="32"/>
          <w:szCs w:val="32"/>
        </w:rPr>
        <w:t xml:space="preserve">Risk Management </w:t>
      </w:r>
    </w:p>
    <w:p w14:paraId="15DF37FE" w14:textId="6CED3A3B"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w:t>
      </w:r>
      <w:r w:rsidR="003804A4" w:rsidRPr="003804A4">
        <w:rPr>
          <w:rFonts w:asciiTheme="minorHAnsi" w:hAnsiTheme="minorHAnsi" w:cstheme="minorHAnsi"/>
          <w:color w:val="595959" w:themeColor="text1" w:themeTint="A6"/>
          <w:sz w:val="24"/>
          <w:szCs w:val="24"/>
        </w:rPr>
        <w:t>will always follow risk management policies and procedures</w:t>
      </w:r>
      <w:r w:rsidRPr="003804A4">
        <w:rPr>
          <w:rFonts w:asciiTheme="minorHAnsi" w:hAnsiTheme="minorHAnsi" w:cstheme="minorHAnsi"/>
          <w:color w:val="595959" w:themeColor="text1" w:themeTint="A6"/>
          <w:sz w:val="24"/>
          <w:szCs w:val="24"/>
        </w:rPr>
        <w:t xml:space="preserve">.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are personally responsible for risk management issues in respect of yourself and colleagues. If you identify a potential hazard you should report it to</w:t>
      </w:r>
      <w:r w:rsidR="00156904">
        <w:rPr>
          <w:rFonts w:asciiTheme="minorHAnsi" w:hAnsiTheme="minorHAnsi" w:cstheme="minorHAnsi"/>
          <w:color w:val="595959" w:themeColor="text1" w:themeTint="A6"/>
          <w:sz w:val="24"/>
          <w:szCs w:val="24"/>
        </w:rPr>
        <w:t xml:space="preserve"> Health and Safety Coordinator</w:t>
      </w:r>
      <w:r w:rsidRPr="003804A4">
        <w:rPr>
          <w:rFonts w:asciiTheme="minorHAnsi" w:hAnsiTheme="minorHAnsi" w:cstheme="minorHAnsi"/>
          <w:color w:val="595959" w:themeColor="text1" w:themeTint="A6"/>
          <w:sz w:val="24"/>
          <w:szCs w:val="24"/>
        </w:rPr>
        <w:t xml:space="preserve"> at once using the organisational incident reporting process. If in doubt you should speak to your manager for guidance. </w:t>
      </w:r>
    </w:p>
    <w:p w14:paraId="2F73D4A1" w14:textId="33857B33" w:rsidR="0013662D" w:rsidRPr="003804A4" w:rsidRDefault="0013662D" w:rsidP="00937487">
      <w:pPr>
        <w:spacing w:before="0" w:after="12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have a responsibility to report accidents or incidents promptly and when requested, to co-operate with any investigation undertaken.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must use the safety equipment provided and report any defects to their manager. You must attend risk management training as directed by your manager. </w:t>
      </w:r>
    </w:p>
    <w:p w14:paraId="09B0F7AA" w14:textId="3D7C07BF"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If you are a manager or have line management responsibilities for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 department or area of work, you are responsible for the risk management issues in that area. In conjunction with risk management you will ensure that there is an annual risk management audit in your area, risks are identified on the local risk register and that where necessary, an action plan eradicating risks is drawn up and implemented. </w:t>
      </w:r>
    </w:p>
    <w:p w14:paraId="6519D9B2" w14:textId="77777777" w:rsidR="0013662D" w:rsidRPr="00863D30" w:rsidRDefault="0013662D" w:rsidP="00937487">
      <w:pPr>
        <w:spacing w:before="0" w:after="120"/>
        <w:jc w:val="both"/>
        <w:rPr>
          <w:rFonts w:asciiTheme="minorHAnsi" w:hAnsiTheme="minorHAnsi" w:cstheme="minorHAnsi"/>
          <w:b/>
          <w:bCs/>
          <w:iCs/>
          <w:color w:val="FF6D00"/>
          <w:sz w:val="32"/>
          <w:szCs w:val="32"/>
        </w:rPr>
      </w:pPr>
      <w:r w:rsidRPr="00863D30">
        <w:rPr>
          <w:rFonts w:asciiTheme="minorHAnsi" w:hAnsiTheme="minorHAnsi" w:cstheme="minorHAnsi"/>
          <w:b/>
          <w:bCs/>
          <w:iCs/>
          <w:color w:val="FF6D00"/>
          <w:sz w:val="32"/>
          <w:szCs w:val="32"/>
        </w:rPr>
        <w:t xml:space="preserve">Policies and Procedures </w:t>
      </w:r>
    </w:p>
    <w:p w14:paraId="2BC1708F" w14:textId="3EEE0938" w:rsidR="0013662D" w:rsidRPr="003804A4" w:rsidRDefault="0013662D" w:rsidP="00937487">
      <w:pPr>
        <w:spacing w:before="0" w:after="12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Employees are expected to follow organisational policies, </w:t>
      </w:r>
      <w:r w:rsidR="003804A4" w:rsidRPr="003804A4">
        <w:rPr>
          <w:rFonts w:asciiTheme="minorHAnsi" w:hAnsiTheme="minorHAnsi" w:cstheme="minorHAnsi"/>
          <w:color w:val="595959" w:themeColor="text1" w:themeTint="A6"/>
          <w:sz w:val="24"/>
          <w:szCs w:val="24"/>
        </w:rPr>
        <w:t>procedures,</w:t>
      </w:r>
      <w:r w:rsidRPr="003804A4">
        <w:rPr>
          <w:rFonts w:asciiTheme="minorHAnsi" w:hAnsiTheme="minorHAnsi" w:cstheme="minorHAnsi"/>
          <w:color w:val="595959" w:themeColor="text1" w:themeTint="A6"/>
          <w:sz w:val="24"/>
          <w:szCs w:val="24"/>
        </w:rPr>
        <w:t xml:space="preserve"> and guidance as well as professional standards and guidelines. Copies of policies can be accessed via the</w:t>
      </w:r>
      <w:r w:rsidR="00CD13ED">
        <w:rPr>
          <w:rFonts w:asciiTheme="minorHAnsi" w:hAnsiTheme="minorHAnsi" w:cstheme="minorHAnsi"/>
          <w:color w:val="595959" w:themeColor="text1" w:themeTint="A6"/>
          <w:sz w:val="24"/>
          <w:szCs w:val="24"/>
        </w:rPr>
        <w:t xml:space="preserve"> BreatheHR sy</w:t>
      </w:r>
      <w:r w:rsidR="00222815">
        <w:rPr>
          <w:rFonts w:asciiTheme="minorHAnsi" w:hAnsiTheme="minorHAnsi" w:cstheme="minorHAnsi"/>
          <w:color w:val="595959" w:themeColor="text1" w:themeTint="A6"/>
          <w:sz w:val="24"/>
          <w:szCs w:val="24"/>
        </w:rPr>
        <w:t xml:space="preserve">stem and </w:t>
      </w:r>
      <w:r w:rsidR="00156904">
        <w:rPr>
          <w:rFonts w:asciiTheme="minorHAnsi" w:hAnsiTheme="minorHAnsi" w:cstheme="minorHAnsi"/>
          <w:color w:val="595959" w:themeColor="text1" w:themeTint="A6"/>
          <w:sz w:val="24"/>
          <w:szCs w:val="24"/>
        </w:rPr>
        <w:t>shared drive</w:t>
      </w:r>
      <w:r w:rsidR="00222815">
        <w:rPr>
          <w:rFonts w:asciiTheme="minorHAnsi" w:hAnsiTheme="minorHAnsi" w:cstheme="minorHAnsi"/>
          <w:color w:val="595959" w:themeColor="text1" w:themeTint="A6"/>
          <w:sz w:val="24"/>
          <w:szCs w:val="24"/>
        </w:rPr>
        <w:t>.</w:t>
      </w:r>
      <w:r w:rsidRPr="003804A4">
        <w:rPr>
          <w:rFonts w:asciiTheme="minorHAnsi" w:hAnsiTheme="minorHAnsi" w:cstheme="minorHAnsi"/>
          <w:color w:val="595959" w:themeColor="text1" w:themeTint="A6"/>
          <w:sz w:val="24"/>
          <w:szCs w:val="24"/>
        </w:rPr>
        <w:t xml:space="preserve"> The organisation operates a policy which promotes a smoke free environment. </w:t>
      </w:r>
    </w:p>
    <w:p w14:paraId="3707F132" w14:textId="77777777" w:rsidR="0013662D" w:rsidRPr="00863D30" w:rsidRDefault="0013662D" w:rsidP="00937487">
      <w:pPr>
        <w:spacing w:before="0" w:after="120"/>
        <w:jc w:val="both"/>
        <w:rPr>
          <w:rFonts w:asciiTheme="minorHAnsi" w:hAnsiTheme="minorHAnsi" w:cstheme="minorHAnsi"/>
          <w:b/>
          <w:bCs/>
          <w:iCs/>
          <w:color w:val="FF6D00"/>
          <w:sz w:val="32"/>
          <w:szCs w:val="32"/>
        </w:rPr>
      </w:pPr>
      <w:r w:rsidRPr="00863D30">
        <w:rPr>
          <w:rFonts w:asciiTheme="minorHAnsi" w:hAnsiTheme="minorHAnsi" w:cstheme="minorHAnsi"/>
          <w:b/>
          <w:bCs/>
          <w:iCs/>
          <w:color w:val="FF6D00"/>
          <w:sz w:val="32"/>
          <w:szCs w:val="32"/>
        </w:rPr>
        <w:t xml:space="preserve">Appraisal and Personal Development </w:t>
      </w:r>
    </w:p>
    <w:p w14:paraId="46BCDD6F" w14:textId="00C25232" w:rsidR="0013662D" w:rsidRPr="003804A4" w:rsidRDefault="0013662D" w:rsidP="00937487">
      <w:pPr>
        <w:spacing w:before="0" w:after="120"/>
        <w:ind w:left="-15" w:right="62"/>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The organisation is committed to lifelong learning for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and has put in place an appraisal and development infrastructure. </w:t>
      </w:r>
    </w:p>
    <w:p w14:paraId="5687D619" w14:textId="251C6D38"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All employees have a responsibility to participate in an annual appraisal with their line manager and to identify performance standards for the post.  As part of the appraisal process employees have a joint responsibility with their line manager to identify any learning development needs </w:t>
      </w:r>
      <w:r w:rsidR="003804A4" w:rsidRPr="003804A4">
        <w:rPr>
          <w:rFonts w:asciiTheme="minorHAnsi" w:hAnsiTheme="minorHAnsi" w:cstheme="minorHAnsi"/>
          <w:color w:val="595959" w:themeColor="text1" w:themeTint="A6"/>
          <w:sz w:val="24"/>
          <w:szCs w:val="24"/>
        </w:rPr>
        <w:t>to</w:t>
      </w:r>
      <w:r w:rsidRPr="003804A4">
        <w:rPr>
          <w:rFonts w:asciiTheme="minorHAnsi" w:hAnsiTheme="minorHAnsi" w:cstheme="minorHAnsi"/>
          <w:color w:val="595959" w:themeColor="text1" w:themeTint="A6"/>
          <w:sz w:val="24"/>
          <w:szCs w:val="24"/>
        </w:rPr>
        <w:t xml:space="preserve"> meet the agreed performance standards. </w:t>
      </w:r>
    </w:p>
    <w:p w14:paraId="342D50B4" w14:textId="77777777" w:rsidR="0013662D" w:rsidRPr="00863D30" w:rsidRDefault="0013662D" w:rsidP="003804A4">
      <w:pPr>
        <w:pStyle w:val="Address"/>
        <w:tabs>
          <w:tab w:val="left" w:pos="300"/>
          <w:tab w:val="right" w:pos="7724"/>
        </w:tabs>
        <w:spacing w:after="120"/>
        <w:jc w:val="both"/>
        <w:rPr>
          <w:rFonts w:asciiTheme="minorHAnsi" w:eastAsia="Arial" w:hAnsiTheme="minorHAnsi" w:cstheme="minorHAnsi"/>
          <w:b/>
          <w:color w:val="FF6D00"/>
          <w:sz w:val="32"/>
          <w:szCs w:val="32"/>
        </w:rPr>
      </w:pPr>
      <w:r w:rsidRPr="00863D30">
        <w:rPr>
          <w:rFonts w:asciiTheme="minorHAnsi" w:eastAsia="Arial" w:hAnsiTheme="minorHAnsi" w:cstheme="minorHAnsi"/>
          <w:b/>
          <w:color w:val="FF6D00"/>
          <w:sz w:val="32"/>
          <w:szCs w:val="32"/>
        </w:rPr>
        <w:t xml:space="preserve">Information Governance </w:t>
      </w:r>
    </w:p>
    <w:p w14:paraId="497DD824" w14:textId="77777777" w:rsidR="0013662D" w:rsidRPr="003804A4" w:rsidRDefault="0013662D" w:rsidP="00937487">
      <w:pPr>
        <w:spacing w:before="0" w:after="12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It is a contractual requirement for the post holder to ensure that as a minimum they acquire the necessary skills to implement good practice in all matters relating to information governance and in particular data which can be </w:t>
      </w:r>
      <w:r w:rsidRPr="003804A4">
        <w:rPr>
          <w:rFonts w:asciiTheme="minorHAnsi" w:hAnsiTheme="minorHAnsi" w:cstheme="minorHAnsi"/>
          <w:color w:val="595959" w:themeColor="text1" w:themeTint="A6"/>
          <w:sz w:val="24"/>
          <w:szCs w:val="24"/>
        </w:rPr>
        <w:lastRenderedPageBreak/>
        <w:t>attributed to an individual. The job holder must adhere to information governance policies and procedures including the Data Protection Act (2018).</w:t>
      </w:r>
    </w:p>
    <w:p w14:paraId="7BD9B33E" w14:textId="2AE99644"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Managers have a responsibility to ensure that their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are equipped with the necessary tools to use in the implementation of information governance. </w:t>
      </w:r>
    </w:p>
    <w:p w14:paraId="69BE4D61" w14:textId="77777777" w:rsidR="0013662D" w:rsidRPr="00863D30" w:rsidRDefault="0013662D" w:rsidP="003804A4">
      <w:pPr>
        <w:pStyle w:val="Address"/>
        <w:tabs>
          <w:tab w:val="left" w:pos="300"/>
          <w:tab w:val="right" w:pos="7724"/>
        </w:tabs>
        <w:spacing w:after="120"/>
        <w:jc w:val="both"/>
        <w:rPr>
          <w:rFonts w:asciiTheme="minorHAnsi" w:eastAsia="Arial" w:hAnsiTheme="minorHAnsi" w:cstheme="minorHAnsi"/>
          <w:b/>
          <w:color w:val="FF6D00"/>
          <w:sz w:val="32"/>
          <w:szCs w:val="32"/>
        </w:rPr>
      </w:pPr>
      <w:r w:rsidRPr="00863D30">
        <w:rPr>
          <w:rFonts w:asciiTheme="minorHAnsi" w:eastAsia="Arial" w:hAnsiTheme="minorHAnsi" w:cstheme="minorHAnsi"/>
          <w:b/>
          <w:color w:val="FF6D00"/>
          <w:sz w:val="32"/>
          <w:szCs w:val="32"/>
        </w:rPr>
        <w:t xml:space="preserve">Equal Opportunities </w:t>
      </w:r>
    </w:p>
    <w:p w14:paraId="44AB65D1" w14:textId="6A7AACB0"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The organisation is committed to respect for others, equality of opportunity and diversity in the workplace. All managers and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must know what is expected of them and are responsible for ensuring that this is delivered in practice in their day to day working lives.  The organisation will not tolerate any forms of bullying or harassment in the workplace. </w:t>
      </w:r>
    </w:p>
    <w:p w14:paraId="5D6821F7" w14:textId="77777777" w:rsidR="004A6121" w:rsidRPr="009E72F3" w:rsidRDefault="004A6121" w:rsidP="0013662D">
      <w:pPr>
        <w:spacing w:before="0" w:after="120"/>
        <w:jc w:val="both"/>
        <w:rPr>
          <w:rFonts w:asciiTheme="minorHAnsi" w:hAnsiTheme="minorHAnsi" w:cstheme="minorHAnsi"/>
          <w:color w:val="808080" w:themeColor="background1" w:themeShade="80"/>
          <w:sz w:val="24"/>
          <w:szCs w:val="24"/>
        </w:rPr>
      </w:pPr>
    </w:p>
    <w:tbl>
      <w:tblPr>
        <w:tblStyle w:val="TableGridLight"/>
        <w:tblW w:w="10915" w:type="dxa"/>
        <w:tblLook w:val="04A0" w:firstRow="1" w:lastRow="0" w:firstColumn="1" w:lastColumn="0" w:noHBand="0" w:noVBand="1"/>
      </w:tblPr>
      <w:tblGrid>
        <w:gridCol w:w="1383"/>
        <w:gridCol w:w="2725"/>
        <w:gridCol w:w="2409"/>
        <w:gridCol w:w="1842"/>
        <w:gridCol w:w="768"/>
        <w:gridCol w:w="1788"/>
      </w:tblGrid>
      <w:tr w:rsidR="00244366" w:rsidRPr="006569C1" w14:paraId="72EF6D18" w14:textId="77777777" w:rsidTr="00863D30">
        <w:trPr>
          <w:trHeight w:val="614"/>
        </w:trPr>
        <w:tc>
          <w:tcPr>
            <w:tcW w:w="1383" w:type="dxa"/>
            <w:tcBorders>
              <w:left w:val="nil"/>
              <w:right w:val="single" w:sz="4" w:space="0" w:color="FFFFFF" w:themeColor="background1"/>
            </w:tcBorders>
            <w:shd w:val="clear" w:color="auto" w:fill="FF6D00"/>
            <w:vAlign w:val="center"/>
          </w:tcPr>
          <w:p w14:paraId="539B46F9" w14:textId="77777777" w:rsidR="00244366" w:rsidRPr="006569C1" w:rsidRDefault="00244366" w:rsidP="001D5A79">
            <w:pPr>
              <w:spacing w:before="0"/>
              <w:rPr>
                <w:rFonts w:asciiTheme="minorHAnsi" w:eastAsia="Calibri" w:hAnsiTheme="minorHAnsi" w:cstheme="minorHAnsi"/>
                <w:b/>
                <w:color w:val="FFFFFF" w:themeColor="background1"/>
                <w:sz w:val="24"/>
                <w:szCs w:val="32"/>
              </w:rPr>
            </w:pPr>
            <w:r w:rsidRPr="006569C1">
              <w:rPr>
                <w:rFonts w:asciiTheme="minorHAnsi" w:eastAsia="Calibri" w:hAnsiTheme="minorHAnsi" w:cstheme="minorHAnsi"/>
                <w:b/>
                <w:color w:val="FFFFFF" w:themeColor="background1"/>
                <w:sz w:val="24"/>
                <w:szCs w:val="32"/>
              </w:rPr>
              <w:t>Signed:</w:t>
            </w:r>
          </w:p>
        </w:tc>
        <w:tc>
          <w:tcPr>
            <w:tcW w:w="2725" w:type="dxa"/>
            <w:tcBorders>
              <w:left w:val="single" w:sz="4" w:space="0" w:color="FFFFFF" w:themeColor="background1"/>
            </w:tcBorders>
            <w:vAlign w:val="center"/>
          </w:tcPr>
          <w:p w14:paraId="06FE8F3C" w14:textId="77777777" w:rsidR="00244366" w:rsidRPr="006569C1" w:rsidRDefault="00244366" w:rsidP="001D5A79">
            <w:pPr>
              <w:spacing w:before="0"/>
              <w:rPr>
                <w:rFonts w:asciiTheme="minorHAnsi" w:eastAsia="Calibri" w:hAnsiTheme="minorHAnsi" w:cstheme="minorHAnsi"/>
                <w:color w:val="808080" w:themeColor="background1" w:themeShade="80"/>
                <w:sz w:val="24"/>
                <w:szCs w:val="32"/>
              </w:rPr>
            </w:pPr>
          </w:p>
        </w:tc>
        <w:tc>
          <w:tcPr>
            <w:tcW w:w="2409" w:type="dxa"/>
            <w:tcBorders>
              <w:right w:val="single" w:sz="4" w:space="0" w:color="FFFFFF" w:themeColor="background1"/>
            </w:tcBorders>
            <w:shd w:val="clear" w:color="auto" w:fill="FF6D00"/>
            <w:vAlign w:val="center"/>
          </w:tcPr>
          <w:p w14:paraId="47962FC6" w14:textId="383E9AF2" w:rsidR="00244366" w:rsidRPr="006569C1" w:rsidRDefault="00244366" w:rsidP="001D5A79">
            <w:pPr>
              <w:spacing w:before="0"/>
              <w:rPr>
                <w:rFonts w:asciiTheme="minorHAnsi" w:eastAsia="Calibri" w:hAnsiTheme="minorHAnsi" w:cstheme="minorHAnsi"/>
                <w:color w:val="FFFFFF" w:themeColor="background1"/>
                <w:sz w:val="24"/>
                <w:szCs w:val="32"/>
              </w:rPr>
            </w:pPr>
            <w:r>
              <w:rPr>
                <w:rFonts w:asciiTheme="minorHAnsi" w:eastAsia="Calibri" w:hAnsiTheme="minorHAnsi" w:cstheme="minorHAnsi"/>
                <w:b/>
                <w:color w:val="FFFFFF" w:themeColor="background1"/>
                <w:sz w:val="24"/>
                <w:szCs w:val="32"/>
              </w:rPr>
              <w:t xml:space="preserve">Line Manager </w:t>
            </w:r>
            <w:r w:rsidRPr="006569C1">
              <w:rPr>
                <w:rFonts w:asciiTheme="minorHAnsi" w:eastAsia="Calibri" w:hAnsiTheme="minorHAnsi" w:cstheme="minorHAnsi"/>
                <w:b/>
                <w:color w:val="FFFFFF" w:themeColor="background1"/>
                <w:sz w:val="24"/>
                <w:szCs w:val="32"/>
              </w:rPr>
              <w:t>Name:</w:t>
            </w:r>
          </w:p>
        </w:tc>
        <w:tc>
          <w:tcPr>
            <w:tcW w:w="1842" w:type="dxa"/>
            <w:tcBorders>
              <w:left w:val="single" w:sz="4" w:space="0" w:color="FFFFFF" w:themeColor="background1"/>
              <w:right w:val="single" w:sz="4" w:space="0" w:color="808080" w:themeColor="background1" w:themeShade="80"/>
            </w:tcBorders>
            <w:vAlign w:val="center"/>
          </w:tcPr>
          <w:p w14:paraId="4210DFF0" w14:textId="77777777" w:rsidR="00244366" w:rsidRPr="006569C1" w:rsidRDefault="00244366" w:rsidP="001D5A79">
            <w:pPr>
              <w:spacing w:before="0"/>
              <w:rPr>
                <w:rFonts w:asciiTheme="minorHAnsi" w:eastAsia="Calibri" w:hAnsiTheme="minorHAnsi" w:cstheme="minorHAnsi"/>
                <w:color w:val="808080" w:themeColor="background1" w:themeShade="80"/>
                <w:sz w:val="24"/>
                <w:szCs w:val="32"/>
              </w:rPr>
            </w:pPr>
          </w:p>
        </w:tc>
        <w:tc>
          <w:tcPr>
            <w:tcW w:w="768" w:type="dxa"/>
            <w:tcBorders>
              <w:left w:val="single" w:sz="4" w:space="0" w:color="FFFFFF" w:themeColor="background1"/>
              <w:right w:val="single" w:sz="4" w:space="0" w:color="808080" w:themeColor="background1" w:themeShade="80"/>
            </w:tcBorders>
            <w:shd w:val="clear" w:color="auto" w:fill="FF6D00"/>
            <w:vAlign w:val="center"/>
          </w:tcPr>
          <w:p w14:paraId="1C6BC318" w14:textId="05BBAB7E" w:rsidR="00244366" w:rsidRPr="006569C1" w:rsidRDefault="00244366" w:rsidP="001D5A79">
            <w:pPr>
              <w:spacing w:before="0"/>
              <w:rPr>
                <w:rFonts w:asciiTheme="minorHAnsi" w:eastAsia="Calibri" w:hAnsiTheme="minorHAnsi" w:cstheme="minorHAnsi"/>
                <w:color w:val="808080" w:themeColor="background1" w:themeShade="80"/>
                <w:sz w:val="24"/>
                <w:szCs w:val="32"/>
              </w:rPr>
            </w:pPr>
            <w:r w:rsidRPr="006569C1">
              <w:rPr>
                <w:rFonts w:asciiTheme="minorHAnsi" w:eastAsia="Calibri" w:hAnsiTheme="minorHAnsi" w:cstheme="minorHAnsi"/>
                <w:b/>
                <w:color w:val="FFFFFF" w:themeColor="background1"/>
                <w:sz w:val="24"/>
                <w:szCs w:val="32"/>
              </w:rPr>
              <w:t>Date</w:t>
            </w:r>
            <w:r w:rsidRPr="009E72F3">
              <w:rPr>
                <w:rFonts w:asciiTheme="minorHAnsi" w:eastAsia="Calibri" w:hAnsiTheme="minorHAnsi" w:cstheme="minorHAnsi"/>
                <w:b/>
                <w:color w:val="FFFFFF" w:themeColor="background1"/>
                <w:sz w:val="28"/>
                <w:szCs w:val="36"/>
              </w:rPr>
              <w:t xml:space="preserve">: </w:t>
            </w:r>
          </w:p>
        </w:tc>
        <w:sdt>
          <w:sdtPr>
            <w:rPr>
              <w:rFonts w:asciiTheme="minorHAnsi" w:eastAsia="Calibri" w:hAnsiTheme="minorHAnsi" w:cstheme="minorHAnsi"/>
              <w:color w:val="808080" w:themeColor="background1" w:themeShade="80"/>
              <w:szCs w:val="24"/>
            </w:rPr>
            <w:id w:val="-470058061"/>
            <w:placeholder>
              <w:docPart w:val="80B3915A0D2D4437A7720626EAC46037"/>
            </w:placeholder>
            <w:showingPlcHdr/>
            <w:date>
              <w:dateFormat w:val="dd/MM/yyyy"/>
              <w:lid w:val="en-GB"/>
              <w:storeMappedDataAs w:val="dateTime"/>
              <w:calendar w:val="gregorian"/>
            </w:date>
          </w:sdtPr>
          <w:sdtEndPr/>
          <w:sdtContent>
            <w:tc>
              <w:tcPr>
                <w:tcW w:w="1788" w:type="dxa"/>
                <w:tcBorders>
                  <w:left w:val="single" w:sz="4" w:space="0" w:color="FFFFFF" w:themeColor="background1"/>
                  <w:right w:val="single" w:sz="4" w:space="0" w:color="808080" w:themeColor="background1" w:themeShade="80"/>
                </w:tcBorders>
                <w:vAlign w:val="center"/>
              </w:tcPr>
              <w:p w14:paraId="67B3AC8C" w14:textId="0BAEB1EE" w:rsidR="00244366" w:rsidRPr="006569C1" w:rsidRDefault="00244366" w:rsidP="001D5A79">
                <w:pPr>
                  <w:spacing w:before="0"/>
                  <w:rPr>
                    <w:rFonts w:asciiTheme="minorHAnsi" w:eastAsia="Calibri" w:hAnsiTheme="minorHAnsi" w:cstheme="minorHAnsi"/>
                    <w:color w:val="808080" w:themeColor="background1" w:themeShade="80"/>
                    <w:sz w:val="24"/>
                    <w:szCs w:val="32"/>
                  </w:rPr>
                </w:pPr>
                <w:r w:rsidRPr="009E72F3">
                  <w:rPr>
                    <w:rStyle w:val="PlaceholderText"/>
                    <w:rFonts w:asciiTheme="minorHAnsi" w:hAnsiTheme="minorHAnsi" w:cstheme="minorHAnsi"/>
                  </w:rPr>
                  <w:t>Click or tap to enter a date.</w:t>
                </w:r>
              </w:p>
            </w:tc>
          </w:sdtContent>
        </w:sdt>
      </w:tr>
      <w:tr w:rsidR="004D12F6" w:rsidRPr="006569C1" w14:paraId="69C989B0" w14:textId="77777777" w:rsidTr="00863D30">
        <w:trPr>
          <w:trHeight w:val="614"/>
        </w:trPr>
        <w:tc>
          <w:tcPr>
            <w:tcW w:w="1383" w:type="dxa"/>
            <w:tcBorders>
              <w:left w:val="nil"/>
              <w:right w:val="single" w:sz="4" w:space="0" w:color="FFFFFF" w:themeColor="background1"/>
            </w:tcBorders>
            <w:shd w:val="clear" w:color="auto" w:fill="FF6D00"/>
            <w:vAlign w:val="center"/>
          </w:tcPr>
          <w:p w14:paraId="0A014875" w14:textId="77777777" w:rsidR="00B4515F" w:rsidRPr="006569C1" w:rsidRDefault="00B4515F" w:rsidP="001D5A79">
            <w:pPr>
              <w:spacing w:before="0"/>
              <w:rPr>
                <w:rFonts w:asciiTheme="minorHAnsi" w:eastAsia="Calibri" w:hAnsiTheme="minorHAnsi" w:cstheme="minorHAnsi"/>
                <w:b/>
                <w:color w:val="FFFFFF" w:themeColor="background1"/>
                <w:sz w:val="24"/>
                <w:szCs w:val="32"/>
              </w:rPr>
            </w:pPr>
            <w:r w:rsidRPr="006569C1">
              <w:rPr>
                <w:rFonts w:asciiTheme="minorHAnsi" w:eastAsia="Calibri" w:hAnsiTheme="minorHAnsi" w:cstheme="minorHAnsi"/>
                <w:b/>
                <w:color w:val="FFFFFF" w:themeColor="background1"/>
                <w:sz w:val="24"/>
                <w:szCs w:val="32"/>
              </w:rPr>
              <w:t>Signed:</w:t>
            </w:r>
          </w:p>
        </w:tc>
        <w:tc>
          <w:tcPr>
            <w:tcW w:w="2725" w:type="dxa"/>
            <w:tcBorders>
              <w:left w:val="single" w:sz="4" w:space="0" w:color="FFFFFF" w:themeColor="background1"/>
            </w:tcBorders>
            <w:vAlign w:val="center"/>
          </w:tcPr>
          <w:p w14:paraId="6E456567" w14:textId="77777777" w:rsidR="00B4515F" w:rsidRPr="006569C1" w:rsidRDefault="00B4515F" w:rsidP="001D5A79">
            <w:pPr>
              <w:spacing w:before="0"/>
              <w:rPr>
                <w:rFonts w:asciiTheme="minorHAnsi" w:eastAsia="Calibri" w:hAnsiTheme="minorHAnsi" w:cstheme="minorHAnsi"/>
                <w:color w:val="808080" w:themeColor="background1" w:themeShade="80"/>
                <w:sz w:val="24"/>
                <w:szCs w:val="32"/>
              </w:rPr>
            </w:pPr>
          </w:p>
        </w:tc>
        <w:tc>
          <w:tcPr>
            <w:tcW w:w="2409" w:type="dxa"/>
            <w:tcBorders>
              <w:right w:val="single" w:sz="4" w:space="0" w:color="FFFFFF" w:themeColor="background1"/>
            </w:tcBorders>
            <w:shd w:val="clear" w:color="auto" w:fill="FF6D00"/>
            <w:vAlign w:val="center"/>
          </w:tcPr>
          <w:p w14:paraId="77500365" w14:textId="59B918F2" w:rsidR="00B4515F" w:rsidRPr="006569C1" w:rsidRDefault="004D12F6" w:rsidP="001D5A79">
            <w:pPr>
              <w:spacing w:before="0"/>
              <w:rPr>
                <w:rFonts w:asciiTheme="minorHAnsi" w:eastAsia="Calibri" w:hAnsiTheme="minorHAnsi" w:cstheme="minorHAnsi"/>
                <w:color w:val="FFFFFF" w:themeColor="background1"/>
                <w:sz w:val="24"/>
                <w:szCs w:val="32"/>
              </w:rPr>
            </w:pPr>
            <w:r>
              <w:rPr>
                <w:rFonts w:asciiTheme="minorHAnsi" w:eastAsia="Calibri" w:hAnsiTheme="minorHAnsi" w:cstheme="minorHAnsi"/>
                <w:b/>
                <w:color w:val="FFFFFF" w:themeColor="background1"/>
                <w:sz w:val="24"/>
                <w:szCs w:val="32"/>
              </w:rPr>
              <w:t>Employee</w:t>
            </w:r>
            <w:r w:rsidR="00B4515F">
              <w:rPr>
                <w:rFonts w:asciiTheme="minorHAnsi" w:eastAsia="Calibri" w:hAnsiTheme="minorHAnsi" w:cstheme="minorHAnsi"/>
                <w:b/>
                <w:color w:val="FFFFFF" w:themeColor="background1"/>
                <w:sz w:val="24"/>
                <w:szCs w:val="32"/>
              </w:rPr>
              <w:t xml:space="preserve"> </w:t>
            </w:r>
            <w:r w:rsidR="00B4515F" w:rsidRPr="006569C1">
              <w:rPr>
                <w:rFonts w:asciiTheme="minorHAnsi" w:eastAsia="Calibri" w:hAnsiTheme="minorHAnsi" w:cstheme="minorHAnsi"/>
                <w:b/>
                <w:color w:val="FFFFFF" w:themeColor="background1"/>
                <w:sz w:val="24"/>
                <w:szCs w:val="32"/>
              </w:rPr>
              <w:t>Name:</w:t>
            </w:r>
          </w:p>
        </w:tc>
        <w:tc>
          <w:tcPr>
            <w:tcW w:w="1842" w:type="dxa"/>
            <w:tcBorders>
              <w:left w:val="single" w:sz="4" w:space="0" w:color="FFFFFF" w:themeColor="background1"/>
              <w:right w:val="single" w:sz="4" w:space="0" w:color="808080" w:themeColor="background1" w:themeShade="80"/>
            </w:tcBorders>
            <w:vAlign w:val="center"/>
          </w:tcPr>
          <w:p w14:paraId="539F37F2" w14:textId="77777777" w:rsidR="00B4515F" w:rsidRPr="006569C1" w:rsidRDefault="00B4515F" w:rsidP="001D5A79">
            <w:pPr>
              <w:spacing w:before="0"/>
              <w:rPr>
                <w:rFonts w:asciiTheme="minorHAnsi" w:eastAsia="Calibri" w:hAnsiTheme="minorHAnsi" w:cstheme="minorHAnsi"/>
                <w:color w:val="808080" w:themeColor="background1" w:themeShade="80"/>
                <w:sz w:val="24"/>
                <w:szCs w:val="32"/>
              </w:rPr>
            </w:pPr>
          </w:p>
        </w:tc>
        <w:tc>
          <w:tcPr>
            <w:tcW w:w="768" w:type="dxa"/>
            <w:tcBorders>
              <w:left w:val="single" w:sz="4" w:space="0" w:color="FFFFFF" w:themeColor="background1"/>
              <w:right w:val="single" w:sz="4" w:space="0" w:color="808080" w:themeColor="background1" w:themeShade="80"/>
            </w:tcBorders>
            <w:shd w:val="clear" w:color="auto" w:fill="FF6D00"/>
            <w:vAlign w:val="center"/>
          </w:tcPr>
          <w:p w14:paraId="1E321B4E" w14:textId="77777777" w:rsidR="00B4515F" w:rsidRPr="006569C1" w:rsidRDefault="00B4515F" w:rsidP="001D5A79">
            <w:pPr>
              <w:spacing w:before="0"/>
              <w:rPr>
                <w:rFonts w:asciiTheme="minorHAnsi" w:eastAsia="Calibri" w:hAnsiTheme="minorHAnsi" w:cstheme="minorHAnsi"/>
                <w:color w:val="808080" w:themeColor="background1" w:themeShade="80"/>
                <w:sz w:val="24"/>
                <w:szCs w:val="32"/>
              </w:rPr>
            </w:pPr>
            <w:r w:rsidRPr="006569C1">
              <w:rPr>
                <w:rFonts w:asciiTheme="minorHAnsi" w:eastAsia="Calibri" w:hAnsiTheme="minorHAnsi" w:cstheme="minorHAnsi"/>
                <w:b/>
                <w:color w:val="FFFFFF" w:themeColor="background1"/>
                <w:sz w:val="24"/>
                <w:szCs w:val="32"/>
              </w:rPr>
              <w:t>Date</w:t>
            </w:r>
            <w:r w:rsidRPr="009E72F3">
              <w:rPr>
                <w:rFonts w:asciiTheme="minorHAnsi" w:eastAsia="Calibri" w:hAnsiTheme="minorHAnsi" w:cstheme="minorHAnsi"/>
                <w:b/>
                <w:color w:val="FFFFFF" w:themeColor="background1"/>
                <w:sz w:val="28"/>
                <w:szCs w:val="36"/>
              </w:rPr>
              <w:t xml:space="preserve">: </w:t>
            </w:r>
          </w:p>
        </w:tc>
        <w:sdt>
          <w:sdtPr>
            <w:rPr>
              <w:rFonts w:asciiTheme="minorHAnsi" w:eastAsia="Calibri" w:hAnsiTheme="minorHAnsi" w:cstheme="minorHAnsi"/>
              <w:color w:val="808080" w:themeColor="background1" w:themeShade="80"/>
              <w:szCs w:val="24"/>
            </w:rPr>
            <w:id w:val="629591744"/>
            <w:placeholder>
              <w:docPart w:val="EE699845411240BA96685A5AFCE35EA4"/>
            </w:placeholder>
            <w:showingPlcHdr/>
            <w:date>
              <w:dateFormat w:val="dd/MM/yyyy"/>
              <w:lid w:val="en-GB"/>
              <w:storeMappedDataAs w:val="dateTime"/>
              <w:calendar w:val="gregorian"/>
            </w:date>
          </w:sdtPr>
          <w:sdtEndPr/>
          <w:sdtContent>
            <w:tc>
              <w:tcPr>
                <w:tcW w:w="1788" w:type="dxa"/>
                <w:tcBorders>
                  <w:left w:val="single" w:sz="4" w:space="0" w:color="FFFFFF" w:themeColor="background1"/>
                  <w:right w:val="single" w:sz="4" w:space="0" w:color="808080" w:themeColor="background1" w:themeShade="80"/>
                </w:tcBorders>
                <w:vAlign w:val="center"/>
              </w:tcPr>
              <w:p w14:paraId="034E3164" w14:textId="77777777" w:rsidR="00B4515F" w:rsidRPr="006569C1" w:rsidRDefault="00B4515F" w:rsidP="001D5A79">
                <w:pPr>
                  <w:spacing w:before="0"/>
                  <w:rPr>
                    <w:rFonts w:asciiTheme="minorHAnsi" w:eastAsia="Calibri" w:hAnsiTheme="minorHAnsi" w:cstheme="minorHAnsi"/>
                    <w:color w:val="808080" w:themeColor="background1" w:themeShade="80"/>
                    <w:sz w:val="24"/>
                    <w:szCs w:val="32"/>
                  </w:rPr>
                </w:pPr>
                <w:r w:rsidRPr="009E72F3">
                  <w:rPr>
                    <w:rStyle w:val="PlaceholderText"/>
                    <w:rFonts w:asciiTheme="minorHAnsi" w:hAnsiTheme="minorHAnsi" w:cstheme="minorHAnsi"/>
                  </w:rPr>
                  <w:t>Click or tap to enter a date.</w:t>
                </w:r>
              </w:p>
            </w:tc>
          </w:sdtContent>
        </w:sdt>
      </w:tr>
    </w:tbl>
    <w:p w14:paraId="35727893" w14:textId="77777777" w:rsidR="009E72F3" w:rsidRPr="009E72F3" w:rsidRDefault="009E72F3" w:rsidP="009E72F3">
      <w:pPr>
        <w:spacing w:before="0" w:after="120" w:line="360" w:lineRule="auto"/>
        <w:jc w:val="both"/>
        <w:rPr>
          <w:rFonts w:asciiTheme="minorHAnsi" w:hAnsiTheme="minorHAnsi" w:cstheme="minorHAnsi"/>
          <w:color w:val="808080" w:themeColor="background1" w:themeShade="80"/>
          <w:sz w:val="24"/>
          <w:szCs w:val="24"/>
        </w:rPr>
      </w:pPr>
    </w:p>
    <w:p w14:paraId="226E9EFF" w14:textId="541E12C7" w:rsidR="00C64D8B" w:rsidRPr="009E72F3" w:rsidRDefault="00337CE0" w:rsidP="00337CE0">
      <w:pPr>
        <w:jc w:val="center"/>
        <w:rPr>
          <w:rFonts w:asciiTheme="minorHAnsi" w:hAnsiTheme="minorHAnsi" w:cstheme="minorHAnsi"/>
          <w:color w:val="808080" w:themeColor="background1" w:themeShade="80"/>
          <w:sz w:val="24"/>
          <w:szCs w:val="24"/>
        </w:rPr>
      </w:pPr>
      <w:r w:rsidRPr="00337CE0">
        <w:rPr>
          <w:rFonts w:asciiTheme="minorHAnsi" w:hAnsiTheme="minorHAnsi" w:cstheme="minorHAnsi"/>
          <w:noProof/>
          <w:color w:val="808080" w:themeColor="background1" w:themeShade="80"/>
          <w:sz w:val="24"/>
          <w:szCs w:val="24"/>
        </w:rPr>
        <w:drawing>
          <wp:inline distT="0" distB="0" distL="0" distR="0" wp14:anchorId="39F6B750" wp14:editId="7184DC88">
            <wp:extent cx="5324475" cy="1962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4475" cy="1962150"/>
                    </a:xfrm>
                    <a:prstGeom prst="rect">
                      <a:avLst/>
                    </a:prstGeom>
                    <a:noFill/>
                    <a:ln>
                      <a:noFill/>
                    </a:ln>
                  </pic:spPr>
                </pic:pic>
              </a:graphicData>
            </a:graphic>
          </wp:inline>
        </w:drawing>
      </w:r>
    </w:p>
    <w:sectPr w:rsidR="00C64D8B" w:rsidRPr="009E72F3" w:rsidSect="00E32F12">
      <w:pgSz w:w="11909" w:h="16834" w:code="9"/>
      <w:pgMar w:top="1985" w:right="569" w:bottom="1135" w:left="426" w:header="720" w:footer="15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8765" w14:textId="77777777" w:rsidR="00D56F1D" w:rsidRDefault="00D56F1D">
      <w:pPr>
        <w:spacing w:before="0"/>
      </w:pPr>
      <w:r>
        <w:separator/>
      </w:r>
    </w:p>
  </w:endnote>
  <w:endnote w:type="continuationSeparator" w:id="0">
    <w:p w14:paraId="11419E11" w14:textId="77777777" w:rsidR="00D56F1D" w:rsidRDefault="00D56F1D">
      <w:pPr>
        <w:spacing w:before="0"/>
      </w:pPr>
      <w:r>
        <w:continuationSeparator/>
      </w:r>
    </w:p>
  </w:endnote>
  <w:endnote w:type="continuationNotice" w:id="1">
    <w:p w14:paraId="1223B5A1" w14:textId="77777777" w:rsidR="00D56F1D" w:rsidRDefault="00D56F1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imes New Roman" w:hAnsiTheme="minorHAnsi" w:cstheme="minorHAnsi"/>
        <w:sz w:val="20"/>
        <w:szCs w:val="20"/>
        <w:lang w:eastAsia="en-GB"/>
      </w:rPr>
      <w:id w:val="-1589924963"/>
      <w:docPartObj>
        <w:docPartGallery w:val="Page Numbers (Bottom of Page)"/>
        <w:docPartUnique/>
      </w:docPartObj>
    </w:sdtPr>
    <w:sdtEndPr>
      <w:rPr>
        <w:color w:val="7F7F7F" w:themeColor="text1" w:themeTint="80"/>
      </w:rPr>
    </w:sdtEndPr>
    <w:sdtContent>
      <w:sdt>
        <w:sdtPr>
          <w:rPr>
            <w:rFonts w:asciiTheme="minorHAnsi" w:eastAsia="Times New Roman" w:hAnsiTheme="minorHAnsi" w:cstheme="minorHAnsi"/>
            <w:color w:val="7F7F7F" w:themeColor="text1" w:themeTint="80"/>
            <w:sz w:val="20"/>
            <w:szCs w:val="20"/>
            <w:lang w:eastAsia="en-GB"/>
          </w:rPr>
          <w:id w:val="-1769616900"/>
          <w:docPartObj>
            <w:docPartGallery w:val="Page Numbers (Top of Page)"/>
            <w:docPartUnique/>
          </w:docPartObj>
        </w:sdtPr>
        <w:sdtEndPr/>
        <w:sdtContent>
          <w:p w14:paraId="2B0EF862" w14:textId="29A145DD" w:rsidR="00EF3983" w:rsidRPr="008942C2" w:rsidRDefault="008942C2" w:rsidP="008942C2">
            <w:pPr>
              <w:pStyle w:val="PlainText"/>
              <w:jc w:val="center"/>
              <w:rPr>
                <w:sz w:val="12"/>
                <w:szCs w:val="12"/>
              </w:rPr>
            </w:pPr>
            <w:r>
              <w:rPr>
                <w:sz w:val="12"/>
                <w:szCs w:val="12"/>
              </w:rPr>
              <w:t xml:space="preserve">© </w:t>
            </w:r>
            <w:r w:rsidR="00EF5AF5">
              <w:rPr>
                <w:sz w:val="12"/>
                <w:szCs w:val="12"/>
              </w:rPr>
              <w:t>2020</w:t>
            </w:r>
            <w:r>
              <w:rPr>
                <w:sz w:val="12"/>
                <w:szCs w:val="12"/>
              </w:rPr>
              <w:t xml:space="preserve"> All contents copyright by You HR Consultancy Limited. You HR Consultancy Limited retains copyright and all other rights in documentation and software that is prepared by You HR Consultancy Limited and which is provided to the Client.  The use of such documents and software is restricted to the purpose for which they were prepared and they are not to be forwarded to third parties without prior agreement by You HR Consultancy Limited.</w:t>
            </w:r>
          </w:p>
          <w:p w14:paraId="785B85F0" w14:textId="6A7A8D65" w:rsidR="00D81B97" w:rsidRPr="00EF3983" w:rsidRDefault="009E72F3" w:rsidP="008F4692">
            <w:pPr>
              <w:pStyle w:val="Footer"/>
              <w:jc w:val="right"/>
              <w:rPr>
                <w:rFonts w:asciiTheme="minorHAnsi" w:hAnsiTheme="minorHAnsi" w:cstheme="minorHAnsi"/>
                <w:color w:val="7F7F7F" w:themeColor="text1" w:themeTint="80"/>
                <w:sz w:val="20"/>
                <w:szCs w:val="20"/>
              </w:rPr>
            </w:pPr>
            <w:r w:rsidRPr="00EF3983">
              <w:rPr>
                <w:rFonts w:asciiTheme="minorHAnsi" w:hAnsiTheme="minorHAnsi" w:cstheme="minorHAnsi"/>
                <w:color w:val="7F7F7F" w:themeColor="text1" w:themeTint="80"/>
                <w:sz w:val="20"/>
                <w:szCs w:val="20"/>
              </w:rPr>
              <w:t>Job Description</w:t>
            </w:r>
            <w:r w:rsidR="00573BF9">
              <w:rPr>
                <w:rFonts w:asciiTheme="minorHAnsi" w:hAnsiTheme="minorHAnsi" w:cstheme="minorHAnsi"/>
                <w:color w:val="7F7F7F" w:themeColor="text1" w:themeTint="80"/>
                <w:sz w:val="20"/>
                <w:szCs w:val="20"/>
              </w:rPr>
              <w:t xml:space="preserve"> Template</w:t>
            </w:r>
            <w:r w:rsidRPr="00EF3983">
              <w:rPr>
                <w:rFonts w:asciiTheme="minorHAnsi" w:hAnsiTheme="minorHAnsi" w:cstheme="minorHAnsi"/>
                <w:color w:val="7F7F7F" w:themeColor="text1" w:themeTint="80"/>
                <w:sz w:val="20"/>
                <w:szCs w:val="20"/>
              </w:rPr>
              <w:t xml:space="preserve"> - Page </w:t>
            </w:r>
            <w:r w:rsidRPr="00EF3983">
              <w:rPr>
                <w:rFonts w:asciiTheme="minorHAnsi" w:hAnsiTheme="minorHAnsi" w:cstheme="minorHAnsi"/>
                <w:b/>
                <w:bCs/>
                <w:color w:val="7F7F7F" w:themeColor="text1" w:themeTint="80"/>
                <w:sz w:val="20"/>
                <w:szCs w:val="20"/>
              </w:rPr>
              <w:fldChar w:fldCharType="begin"/>
            </w:r>
            <w:r w:rsidRPr="00EF3983">
              <w:rPr>
                <w:rFonts w:asciiTheme="minorHAnsi" w:hAnsiTheme="minorHAnsi" w:cstheme="minorHAnsi"/>
                <w:b/>
                <w:bCs/>
                <w:color w:val="7F7F7F" w:themeColor="text1" w:themeTint="80"/>
                <w:sz w:val="20"/>
                <w:szCs w:val="20"/>
              </w:rPr>
              <w:instrText xml:space="preserve"> PAGE </w:instrText>
            </w:r>
            <w:r w:rsidRPr="00EF3983">
              <w:rPr>
                <w:rFonts w:asciiTheme="minorHAnsi" w:hAnsiTheme="minorHAnsi" w:cstheme="minorHAnsi"/>
                <w:b/>
                <w:bCs/>
                <w:color w:val="7F7F7F" w:themeColor="text1" w:themeTint="80"/>
                <w:sz w:val="20"/>
                <w:szCs w:val="20"/>
              </w:rPr>
              <w:fldChar w:fldCharType="separate"/>
            </w:r>
            <w:r w:rsidRPr="00EF3983">
              <w:rPr>
                <w:rFonts w:asciiTheme="minorHAnsi" w:hAnsiTheme="minorHAnsi" w:cstheme="minorHAnsi"/>
                <w:b/>
                <w:bCs/>
                <w:noProof/>
                <w:color w:val="7F7F7F" w:themeColor="text1" w:themeTint="80"/>
                <w:sz w:val="20"/>
                <w:szCs w:val="20"/>
              </w:rPr>
              <w:t>2</w:t>
            </w:r>
            <w:r w:rsidRPr="00EF3983">
              <w:rPr>
                <w:rFonts w:asciiTheme="minorHAnsi" w:hAnsiTheme="minorHAnsi" w:cstheme="minorHAnsi"/>
                <w:b/>
                <w:bCs/>
                <w:color w:val="7F7F7F" w:themeColor="text1" w:themeTint="80"/>
                <w:sz w:val="20"/>
                <w:szCs w:val="20"/>
              </w:rPr>
              <w:fldChar w:fldCharType="end"/>
            </w:r>
            <w:r w:rsidRPr="00EF3983">
              <w:rPr>
                <w:rFonts w:asciiTheme="minorHAnsi" w:hAnsiTheme="minorHAnsi" w:cstheme="minorHAnsi"/>
                <w:color w:val="7F7F7F" w:themeColor="text1" w:themeTint="80"/>
                <w:sz w:val="20"/>
                <w:szCs w:val="20"/>
              </w:rPr>
              <w:t xml:space="preserve"> of </w:t>
            </w:r>
            <w:r w:rsidRPr="00EF3983">
              <w:rPr>
                <w:rFonts w:asciiTheme="minorHAnsi" w:hAnsiTheme="minorHAnsi" w:cstheme="minorHAnsi"/>
                <w:b/>
                <w:bCs/>
                <w:color w:val="7F7F7F" w:themeColor="text1" w:themeTint="80"/>
                <w:sz w:val="20"/>
                <w:szCs w:val="20"/>
              </w:rPr>
              <w:fldChar w:fldCharType="begin"/>
            </w:r>
            <w:r w:rsidRPr="00EF3983">
              <w:rPr>
                <w:rFonts w:asciiTheme="minorHAnsi" w:hAnsiTheme="minorHAnsi" w:cstheme="minorHAnsi"/>
                <w:b/>
                <w:bCs/>
                <w:color w:val="7F7F7F" w:themeColor="text1" w:themeTint="80"/>
                <w:sz w:val="20"/>
                <w:szCs w:val="20"/>
              </w:rPr>
              <w:instrText xml:space="preserve"> NUMPAGES  </w:instrText>
            </w:r>
            <w:r w:rsidRPr="00EF3983">
              <w:rPr>
                <w:rFonts w:asciiTheme="minorHAnsi" w:hAnsiTheme="minorHAnsi" w:cstheme="minorHAnsi"/>
                <w:b/>
                <w:bCs/>
                <w:color w:val="7F7F7F" w:themeColor="text1" w:themeTint="80"/>
                <w:sz w:val="20"/>
                <w:szCs w:val="20"/>
              </w:rPr>
              <w:fldChar w:fldCharType="separate"/>
            </w:r>
            <w:r w:rsidRPr="00EF3983">
              <w:rPr>
                <w:rFonts w:asciiTheme="minorHAnsi" w:hAnsiTheme="minorHAnsi" w:cstheme="minorHAnsi"/>
                <w:b/>
                <w:bCs/>
                <w:noProof/>
                <w:color w:val="7F7F7F" w:themeColor="text1" w:themeTint="80"/>
                <w:sz w:val="20"/>
                <w:szCs w:val="20"/>
              </w:rPr>
              <w:t>2</w:t>
            </w:r>
            <w:r w:rsidRPr="00EF3983">
              <w:rPr>
                <w:rFonts w:asciiTheme="minorHAnsi" w:hAnsiTheme="minorHAnsi" w:cstheme="minorHAnsi"/>
                <w:b/>
                <w:bCs/>
                <w:color w:val="7F7F7F" w:themeColor="text1" w:themeTint="80"/>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imes New Roman" w:hAnsiTheme="minorHAnsi" w:cstheme="minorHAnsi"/>
        <w:sz w:val="20"/>
        <w:szCs w:val="20"/>
        <w:lang w:eastAsia="en-GB"/>
      </w:rPr>
      <w:id w:val="632291086"/>
      <w:docPartObj>
        <w:docPartGallery w:val="Page Numbers (Bottom of Page)"/>
        <w:docPartUnique/>
      </w:docPartObj>
    </w:sdtPr>
    <w:sdtEndPr>
      <w:rPr>
        <w:color w:val="7F7F7F" w:themeColor="text1" w:themeTint="80"/>
      </w:rPr>
    </w:sdtEndPr>
    <w:sdtContent>
      <w:sdt>
        <w:sdtPr>
          <w:rPr>
            <w:rFonts w:asciiTheme="minorHAnsi" w:eastAsia="Times New Roman" w:hAnsiTheme="minorHAnsi" w:cstheme="minorHAnsi"/>
            <w:color w:val="7F7F7F" w:themeColor="text1" w:themeTint="80"/>
            <w:sz w:val="20"/>
            <w:szCs w:val="20"/>
            <w:lang w:eastAsia="en-GB"/>
          </w:rPr>
          <w:id w:val="432945261"/>
          <w:docPartObj>
            <w:docPartGallery w:val="Page Numbers (Top of Page)"/>
            <w:docPartUnique/>
          </w:docPartObj>
        </w:sdtPr>
        <w:sdtEndPr/>
        <w:sdtContent>
          <w:p w14:paraId="00D214C0" w14:textId="77777777" w:rsidR="0028133A" w:rsidRPr="008942C2" w:rsidRDefault="0028133A" w:rsidP="0028133A">
            <w:pPr>
              <w:pStyle w:val="PlainText"/>
              <w:jc w:val="center"/>
              <w:rPr>
                <w:sz w:val="12"/>
                <w:szCs w:val="12"/>
              </w:rPr>
            </w:pPr>
            <w:r>
              <w:rPr>
                <w:sz w:val="12"/>
                <w:szCs w:val="12"/>
              </w:rPr>
              <w:t>© 2020 All contents copyright by You HR Consultancy Limited. You HR Consultancy Limited retains copyright and all other rights in documentation and software that is prepared by You HR Consultancy Limited and which is provided to the Client.  The use of such documents and software is restricted to the purpose for which they were prepared and they are not to be forwarded to third parties without prior agreement by You HR Consultancy Limited.</w:t>
            </w:r>
          </w:p>
          <w:p w14:paraId="62D174D0" w14:textId="2898D393" w:rsidR="002845CA" w:rsidRPr="0028133A" w:rsidRDefault="0028133A" w:rsidP="0028133A">
            <w:pPr>
              <w:pStyle w:val="Footer"/>
              <w:jc w:val="right"/>
              <w:rPr>
                <w:rFonts w:asciiTheme="minorHAnsi" w:hAnsiTheme="minorHAnsi" w:cstheme="minorHAnsi"/>
                <w:color w:val="7F7F7F" w:themeColor="text1" w:themeTint="80"/>
                <w:sz w:val="20"/>
                <w:szCs w:val="20"/>
              </w:rPr>
            </w:pPr>
            <w:r w:rsidRPr="00EF3983">
              <w:rPr>
                <w:rFonts w:asciiTheme="minorHAnsi" w:hAnsiTheme="minorHAnsi" w:cstheme="minorHAnsi"/>
                <w:color w:val="7F7F7F" w:themeColor="text1" w:themeTint="80"/>
                <w:sz w:val="20"/>
                <w:szCs w:val="20"/>
              </w:rPr>
              <w:t>Job Description</w:t>
            </w:r>
            <w:r>
              <w:rPr>
                <w:rFonts w:asciiTheme="minorHAnsi" w:hAnsiTheme="minorHAnsi" w:cstheme="minorHAnsi"/>
                <w:color w:val="7F7F7F" w:themeColor="text1" w:themeTint="80"/>
                <w:sz w:val="20"/>
                <w:szCs w:val="20"/>
              </w:rPr>
              <w:t xml:space="preserve"> Template</w:t>
            </w:r>
            <w:r w:rsidRPr="00EF3983">
              <w:rPr>
                <w:rFonts w:asciiTheme="minorHAnsi" w:hAnsiTheme="minorHAnsi" w:cstheme="minorHAnsi"/>
                <w:color w:val="7F7F7F" w:themeColor="text1" w:themeTint="80"/>
                <w:sz w:val="20"/>
                <w:szCs w:val="20"/>
              </w:rPr>
              <w:t xml:space="preserve"> - Page </w:t>
            </w:r>
            <w:r w:rsidRPr="00EF3983">
              <w:rPr>
                <w:rFonts w:asciiTheme="minorHAnsi" w:hAnsiTheme="minorHAnsi" w:cstheme="minorHAnsi"/>
                <w:b/>
                <w:bCs/>
                <w:color w:val="7F7F7F" w:themeColor="text1" w:themeTint="80"/>
                <w:sz w:val="20"/>
                <w:szCs w:val="20"/>
              </w:rPr>
              <w:fldChar w:fldCharType="begin"/>
            </w:r>
            <w:r w:rsidRPr="00EF3983">
              <w:rPr>
                <w:rFonts w:asciiTheme="minorHAnsi" w:hAnsiTheme="minorHAnsi" w:cstheme="minorHAnsi"/>
                <w:b/>
                <w:bCs/>
                <w:color w:val="7F7F7F" w:themeColor="text1" w:themeTint="80"/>
                <w:sz w:val="20"/>
                <w:szCs w:val="20"/>
              </w:rPr>
              <w:instrText xml:space="preserve"> PAGE </w:instrText>
            </w:r>
            <w:r w:rsidRPr="00EF3983">
              <w:rPr>
                <w:rFonts w:asciiTheme="minorHAnsi" w:hAnsiTheme="minorHAnsi" w:cstheme="minorHAnsi"/>
                <w:b/>
                <w:bCs/>
                <w:color w:val="7F7F7F" w:themeColor="text1" w:themeTint="80"/>
                <w:sz w:val="20"/>
                <w:szCs w:val="20"/>
              </w:rPr>
              <w:fldChar w:fldCharType="separate"/>
            </w:r>
            <w:r>
              <w:rPr>
                <w:rFonts w:asciiTheme="minorHAnsi" w:hAnsiTheme="minorHAnsi" w:cstheme="minorHAnsi"/>
                <w:b/>
                <w:bCs/>
                <w:color w:val="7F7F7F" w:themeColor="text1" w:themeTint="80"/>
                <w:sz w:val="20"/>
                <w:szCs w:val="20"/>
              </w:rPr>
              <w:t>2</w:t>
            </w:r>
            <w:r w:rsidRPr="00EF3983">
              <w:rPr>
                <w:rFonts w:asciiTheme="minorHAnsi" w:hAnsiTheme="minorHAnsi" w:cstheme="minorHAnsi"/>
                <w:b/>
                <w:bCs/>
                <w:color w:val="7F7F7F" w:themeColor="text1" w:themeTint="80"/>
                <w:sz w:val="20"/>
                <w:szCs w:val="20"/>
              </w:rPr>
              <w:fldChar w:fldCharType="end"/>
            </w:r>
            <w:r w:rsidRPr="00EF3983">
              <w:rPr>
                <w:rFonts w:asciiTheme="minorHAnsi" w:hAnsiTheme="minorHAnsi" w:cstheme="minorHAnsi"/>
                <w:color w:val="7F7F7F" w:themeColor="text1" w:themeTint="80"/>
                <w:sz w:val="20"/>
                <w:szCs w:val="20"/>
              </w:rPr>
              <w:t xml:space="preserve"> of </w:t>
            </w:r>
            <w:r w:rsidRPr="00EF3983">
              <w:rPr>
                <w:rFonts w:asciiTheme="minorHAnsi" w:hAnsiTheme="minorHAnsi" w:cstheme="minorHAnsi"/>
                <w:b/>
                <w:bCs/>
                <w:color w:val="7F7F7F" w:themeColor="text1" w:themeTint="80"/>
                <w:sz w:val="20"/>
                <w:szCs w:val="20"/>
              </w:rPr>
              <w:fldChar w:fldCharType="begin"/>
            </w:r>
            <w:r w:rsidRPr="00EF3983">
              <w:rPr>
                <w:rFonts w:asciiTheme="minorHAnsi" w:hAnsiTheme="minorHAnsi" w:cstheme="minorHAnsi"/>
                <w:b/>
                <w:bCs/>
                <w:color w:val="7F7F7F" w:themeColor="text1" w:themeTint="80"/>
                <w:sz w:val="20"/>
                <w:szCs w:val="20"/>
              </w:rPr>
              <w:instrText xml:space="preserve"> NUMPAGES  </w:instrText>
            </w:r>
            <w:r w:rsidRPr="00EF3983">
              <w:rPr>
                <w:rFonts w:asciiTheme="minorHAnsi" w:hAnsiTheme="minorHAnsi" w:cstheme="minorHAnsi"/>
                <w:b/>
                <w:bCs/>
                <w:color w:val="7F7F7F" w:themeColor="text1" w:themeTint="80"/>
                <w:sz w:val="20"/>
                <w:szCs w:val="20"/>
              </w:rPr>
              <w:fldChar w:fldCharType="separate"/>
            </w:r>
            <w:r>
              <w:rPr>
                <w:rFonts w:asciiTheme="minorHAnsi" w:hAnsiTheme="minorHAnsi" w:cstheme="minorHAnsi"/>
                <w:b/>
                <w:bCs/>
                <w:color w:val="7F7F7F" w:themeColor="text1" w:themeTint="80"/>
                <w:sz w:val="20"/>
                <w:szCs w:val="20"/>
              </w:rPr>
              <w:t>7</w:t>
            </w:r>
            <w:r w:rsidRPr="00EF3983">
              <w:rPr>
                <w:rFonts w:asciiTheme="minorHAnsi" w:hAnsiTheme="minorHAnsi" w:cstheme="minorHAnsi"/>
                <w:b/>
                <w:bCs/>
                <w:color w:val="7F7F7F" w:themeColor="text1" w:themeTint="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5A73E" w14:textId="77777777" w:rsidR="00D56F1D" w:rsidRDefault="00D56F1D">
      <w:pPr>
        <w:spacing w:before="0"/>
      </w:pPr>
      <w:r>
        <w:separator/>
      </w:r>
    </w:p>
  </w:footnote>
  <w:footnote w:type="continuationSeparator" w:id="0">
    <w:p w14:paraId="1ECF93E7" w14:textId="77777777" w:rsidR="00D56F1D" w:rsidRDefault="00D56F1D">
      <w:pPr>
        <w:spacing w:before="0"/>
      </w:pPr>
      <w:r>
        <w:continuationSeparator/>
      </w:r>
    </w:p>
  </w:footnote>
  <w:footnote w:type="continuationNotice" w:id="1">
    <w:p w14:paraId="23CD3313" w14:textId="77777777" w:rsidR="00D56F1D" w:rsidRDefault="00D56F1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8287" w14:textId="5A216E99" w:rsidR="00D81B97" w:rsidRDefault="0025274D" w:rsidP="007B1690">
    <w:pPr>
      <w:widowControl w:val="0"/>
      <w:tabs>
        <w:tab w:val="center" w:pos="4154"/>
        <w:tab w:val="right" w:pos="8309"/>
      </w:tabs>
      <w:jc w:val="right"/>
      <w:rPr>
        <w:sz w:val="24"/>
      </w:rPr>
    </w:pPr>
    <w:r>
      <w:rPr>
        <w:noProof/>
      </w:rPr>
      <w:drawing>
        <wp:anchor distT="0" distB="0" distL="114300" distR="114300" simplePos="0" relativeHeight="251667456" behindDoc="1" locked="0" layoutInCell="1" allowOverlap="1" wp14:anchorId="51BD01D2" wp14:editId="7AE1B0E3">
          <wp:simplePos x="0" y="0"/>
          <wp:positionH relativeFrom="margin">
            <wp:align>right</wp:align>
          </wp:positionH>
          <wp:positionV relativeFrom="paragraph">
            <wp:posOffset>-323850</wp:posOffset>
          </wp:positionV>
          <wp:extent cx="1705610" cy="1114425"/>
          <wp:effectExtent l="0" t="0" r="8890" b="9525"/>
          <wp:wrapTight wrapText="bothSides">
            <wp:wrapPolygon edited="0">
              <wp:start x="2654" y="0"/>
              <wp:lineTo x="0" y="2585"/>
              <wp:lineTo x="0" y="9600"/>
              <wp:lineTo x="4343" y="11815"/>
              <wp:lineTo x="0" y="11815"/>
              <wp:lineTo x="0" y="17354"/>
              <wp:lineTo x="10856" y="17723"/>
              <wp:lineTo x="241" y="19200"/>
              <wp:lineTo x="0" y="21415"/>
              <wp:lineTo x="1206" y="21415"/>
              <wp:lineTo x="20748" y="21415"/>
              <wp:lineTo x="21471" y="21415"/>
              <wp:lineTo x="21471" y="19569"/>
              <wp:lineTo x="10856" y="17723"/>
              <wp:lineTo x="21471" y="17354"/>
              <wp:lineTo x="21471" y="11815"/>
              <wp:lineTo x="10856" y="11815"/>
              <wp:lineTo x="21471" y="9600"/>
              <wp:lineTo x="21471" y="5538"/>
              <wp:lineTo x="4101" y="0"/>
              <wp:lineTo x="2654" y="0"/>
            </wp:wrapPolygon>
          </wp:wrapTight>
          <wp:docPr id="22" name="Picture 22" descr="Homeless Oxfordshire | Housing today, hope for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less Oxfordshire | Housing today, hope for tomo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1114425"/>
                  </a:xfrm>
                  <a:prstGeom prst="rect">
                    <a:avLst/>
                  </a:prstGeom>
                  <a:noFill/>
                  <a:ln>
                    <a:noFill/>
                  </a:ln>
                </pic:spPr>
              </pic:pic>
            </a:graphicData>
          </a:graphic>
        </wp:anchor>
      </w:drawing>
    </w:r>
    <w:r w:rsidR="0074521F" w:rsidRPr="0074521F">
      <w:rPr>
        <w:noProof/>
        <w:sz w:val="24"/>
      </w:rPr>
      <mc:AlternateContent>
        <mc:Choice Requires="wps">
          <w:drawing>
            <wp:anchor distT="45720" distB="45720" distL="114300" distR="114300" simplePos="0" relativeHeight="251660288" behindDoc="0" locked="0" layoutInCell="1" allowOverlap="1" wp14:anchorId="259E3447" wp14:editId="7EA98353">
              <wp:simplePos x="0" y="0"/>
              <wp:positionH relativeFrom="margin">
                <wp:align>left</wp:align>
              </wp:positionH>
              <wp:positionV relativeFrom="paragraph">
                <wp:posOffset>-55356</wp:posOffset>
              </wp:positionV>
              <wp:extent cx="3442335" cy="1404620"/>
              <wp:effectExtent l="0" t="0" r="571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404620"/>
                      </a:xfrm>
                      <a:prstGeom prst="rect">
                        <a:avLst/>
                      </a:prstGeom>
                      <a:solidFill>
                        <a:srgbClr val="FFFFFF"/>
                      </a:solidFill>
                      <a:ln w="9525">
                        <a:noFill/>
                        <a:miter lim="800000"/>
                        <a:headEnd/>
                        <a:tailEnd/>
                      </a:ln>
                    </wps:spPr>
                    <wps:txbx>
                      <w:txbxContent>
                        <w:p w14:paraId="1CB3C6DF" w14:textId="782271F3" w:rsidR="0074521F" w:rsidRPr="00ED3F85" w:rsidRDefault="007E0ABD">
                          <w:pPr>
                            <w:rPr>
                              <w:b/>
                              <w:bCs/>
                              <w:color w:val="FF6D00"/>
                            </w:rPr>
                          </w:pPr>
                          <w:r>
                            <w:rPr>
                              <w:rFonts w:asciiTheme="minorHAnsi" w:hAnsiTheme="minorHAnsi" w:cstheme="minorHAnsi"/>
                              <w:b/>
                              <w:bCs/>
                              <w:color w:val="FF6D00"/>
                              <w:sz w:val="48"/>
                              <w:szCs w:val="48"/>
                              <w:lang w:val="en"/>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E3447" id="_x0000_t202" coordsize="21600,21600" o:spt="202" path="m,l,21600r21600,l21600,xe">
              <v:stroke joinstyle="miter"/>
              <v:path gradientshapeok="t" o:connecttype="rect"/>
            </v:shapetype>
            <v:shape id="Text Box 2" o:spid="_x0000_s1026" type="#_x0000_t202" style="position:absolute;left:0;text-align:left;margin-left:0;margin-top:-4.35pt;width:271.0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" stroked="f">
              <v:textbox style="mso-fit-shape-to-text:t">
                <w:txbxContent>
                  <w:p w14:paraId="1CB3C6DF" w14:textId="782271F3" w:rsidR="0074521F" w:rsidRPr="00ED3F85" w:rsidRDefault="007E0ABD">
                    <w:pPr>
                      <w:rPr>
                        <w:b/>
                        <w:bCs/>
                        <w:color w:val="FF6D00"/>
                      </w:rPr>
                    </w:pPr>
                    <w:r>
                      <w:rPr>
                        <w:rFonts w:asciiTheme="minorHAnsi" w:hAnsiTheme="minorHAnsi" w:cstheme="minorHAnsi"/>
                        <w:b/>
                        <w:bCs/>
                        <w:color w:val="FF6D00"/>
                        <w:sz w:val="48"/>
                        <w:szCs w:val="48"/>
                        <w:lang w:val="en"/>
                      </w:rPr>
                      <w:t>Job Description</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079F" w14:textId="68DB3F90" w:rsidR="00D906E5" w:rsidRDefault="00863D30" w:rsidP="00D906E5">
    <w:pPr>
      <w:widowControl w:val="0"/>
      <w:tabs>
        <w:tab w:val="center" w:pos="4154"/>
        <w:tab w:val="right" w:pos="8309"/>
      </w:tabs>
      <w:jc w:val="right"/>
      <w:rPr>
        <w:sz w:val="24"/>
      </w:rPr>
    </w:pPr>
    <w:r>
      <w:rPr>
        <w:noProof/>
      </w:rPr>
      <w:drawing>
        <wp:anchor distT="0" distB="0" distL="114300" distR="114300" simplePos="0" relativeHeight="251664896" behindDoc="1" locked="0" layoutInCell="1" allowOverlap="1" wp14:anchorId="3E226D41" wp14:editId="210FF509">
          <wp:simplePos x="0" y="0"/>
          <wp:positionH relativeFrom="margin">
            <wp:align>right</wp:align>
          </wp:positionH>
          <wp:positionV relativeFrom="paragraph">
            <wp:posOffset>-457200</wp:posOffset>
          </wp:positionV>
          <wp:extent cx="1371600" cy="895985"/>
          <wp:effectExtent l="0" t="0" r="0" b="0"/>
          <wp:wrapTight wrapText="bothSides">
            <wp:wrapPolygon edited="0">
              <wp:start x="2400" y="0"/>
              <wp:lineTo x="0" y="2755"/>
              <wp:lineTo x="0" y="21125"/>
              <wp:lineTo x="900" y="21125"/>
              <wp:lineTo x="20700" y="21125"/>
              <wp:lineTo x="21300" y="21125"/>
              <wp:lineTo x="21300" y="5052"/>
              <wp:lineTo x="4200" y="0"/>
              <wp:lineTo x="2400" y="0"/>
            </wp:wrapPolygon>
          </wp:wrapTight>
          <wp:docPr id="23" name="Picture 23" descr="Homeless Oxfordshire | Housing today, hope for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less Oxfordshire | Housing today, hope for tomo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33A" w:rsidRPr="0074521F">
      <w:rPr>
        <w:noProof/>
        <w:sz w:val="24"/>
      </w:rPr>
      <mc:AlternateContent>
        <mc:Choice Requires="wps">
          <w:drawing>
            <wp:anchor distT="45720" distB="45720" distL="114300" distR="114300" simplePos="0" relativeHeight="251658752" behindDoc="0" locked="0" layoutInCell="1" allowOverlap="1" wp14:anchorId="2D465ED1" wp14:editId="023C92E0">
              <wp:simplePos x="0" y="0"/>
              <wp:positionH relativeFrom="margin">
                <wp:posOffset>-94506</wp:posOffset>
              </wp:positionH>
              <wp:positionV relativeFrom="paragraph">
                <wp:posOffset>-292735</wp:posOffset>
              </wp:positionV>
              <wp:extent cx="3442335" cy="1404620"/>
              <wp:effectExtent l="0" t="0" r="571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404620"/>
                      </a:xfrm>
                      <a:prstGeom prst="rect">
                        <a:avLst/>
                      </a:prstGeom>
                      <a:solidFill>
                        <a:srgbClr val="FFFFFF"/>
                      </a:solidFill>
                      <a:ln w="9525">
                        <a:noFill/>
                        <a:miter lim="800000"/>
                        <a:headEnd/>
                        <a:tailEnd/>
                      </a:ln>
                    </wps:spPr>
                    <wps:txbx>
                      <w:txbxContent>
                        <w:p w14:paraId="2E5AB844" w14:textId="575A078D" w:rsidR="007E0ABD" w:rsidRPr="007E0ABD" w:rsidRDefault="00D906E5" w:rsidP="00D906E5">
                          <w:pPr>
                            <w:rPr>
                              <w:rFonts w:asciiTheme="minorHAnsi" w:hAnsiTheme="minorHAnsi" w:cstheme="minorHAnsi"/>
                              <w:b/>
                              <w:bCs/>
                              <w:color w:val="FF6D00"/>
                              <w:sz w:val="48"/>
                              <w:szCs w:val="48"/>
                              <w:lang w:val="en"/>
                            </w:rPr>
                          </w:pPr>
                          <w:r w:rsidRPr="00CD12BB">
                            <w:rPr>
                              <w:rFonts w:asciiTheme="minorHAnsi" w:hAnsiTheme="minorHAnsi" w:cstheme="minorHAnsi"/>
                              <w:b/>
                              <w:bCs/>
                              <w:color w:val="FF6D00"/>
                              <w:sz w:val="48"/>
                              <w:szCs w:val="48"/>
                              <w:lang w:val="en"/>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465ED1" id="_x0000_t202" coordsize="21600,21600" o:spt="202" path="m,l,21600r21600,l21600,xe">
              <v:stroke joinstyle="miter"/>
              <v:path gradientshapeok="t" o:connecttype="rect"/>
            </v:shapetype>
            <v:shape id="_x0000_s1027" type="#_x0000_t202" style="position:absolute;left:0;text-align:left;margin-left:-7.45pt;margin-top:-23.05pt;width:271.05pt;height:110.6pt;z-index:251658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IgIAACMEAAAOAAAAZHJzL2Uyb0RvYy54bWysU11v2yAUfZ+0/4B4X+w4Ttd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" stroked="f">
              <v:textbox style="mso-fit-shape-to-text:t">
                <w:txbxContent>
                  <w:p w14:paraId="2E5AB844" w14:textId="575A078D" w:rsidR="007E0ABD" w:rsidRPr="007E0ABD" w:rsidRDefault="00D906E5" w:rsidP="00D906E5">
                    <w:pPr>
                      <w:rPr>
                        <w:rFonts w:asciiTheme="minorHAnsi" w:hAnsiTheme="minorHAnsi" w:cstheme="minorHAnsi"/>
                        <w:b/>
                        <w:bCs/>
                        <w:color w:val="FF6D00"/>
                        <w:sz w:val="48"/>
                        <w:szCs w:val="48"/>
                        <w:lang w:val="en"/>
                      </w:rPr>
                    </w:pPr>
                    <w:r w:rsidRPr="00CD12BB">
                      <w:rPr>
                        <w:rFonts w:asciiTheme="minorHAnsi" w:hAnsiTheme="minorHAnsi" w:cstheme="minorHAnsi"/>
                        <w:b/>
                        <w:bCs/>
                        <w:color w:val="FF6D00"/>
                        <w:sz w:val="48"/>
                        <w:szCs w:val="48"/>
                        <w:lang w:val="en"/>
                      </w:rPr>
                      <w:t>Job Description</w:t>
                    </w:r>
                  </w:p>
                </w:txbxContent>
              </v:textbox>
              <w10:wrap type="square" anchorx="margin"/>
            </v:shape>
          </w:pict>
        </mc:Fallback>
      </mc:AlternateContent>
    </w:r>
  </w:p>
  <w:p w14:paraId="2139E33D" w14:textId="77777777" w:rsidR="002845CA" w:rsidRDefault="00284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843D" w14:textId="6C930D28" w:rsidR="002845CA" w:rsidRDefault="00CD12BB" w:rsidP="007B1690">
    <w:pPr>
      <w:widowControl w:val="0"/>
      <w:tabs>
        <w:tab w:val="center" w:pos="4154"/>
        <w:tab w:val="right" w:pos="8309"/>
      </w:tabs>
      <w:jc w:val="right"/>
      <w:rPr>
        <w:sz w:val="24"/>
      </w:rPr>
    </w:pPr>
    <w:r>
      <w:rPr>
        <w:noProof/>
      </w:rPr>
      <w:drawing>
        <wp:anchor distT="0" distB="0" distL="114300" distR="114300" simplePos="0" relativeHeight="251663872" behindDoc="1" locked="0" layoutInCell="1" allowOverlap="1" wp14:anchorId="2C8AFF9C" wp14:editId="45621CA7">
          <wp:simplePos x="0" y="0"/>
          <wp:positionH relativeFrom="margin">
            <wp:align>right</wp:align>
          </wp:positionH>
          <wp:positionV relativeFrom="paragraph">
            <wp:posOffset>-457200</wp:posOffset>
          </wp:positionV>
          <wp:extent cx="1371600" cy="895985"/>
          <wp:effectExtent l="0" t="0" r="0" b="0"/>
          <wp:wrapTight wrapText="bothSides">
            <wp:wrapPolygon edited="0">
              <wp:start x="2400" y="0"/>
              <wp:lineTo x="0" y="2755"/>
              <wp:lineTo x="0" y="21125"/>
              <wp:lineTo x="900" y="21125"/>
              <wp:lineTo x="20700" y="21125"/>
              <wp:lineTo x="21300" y="21125"/>
              <wp:lineTo x="21300" y="5052"/>
              <wp:lineTo x="4200" y="0"/>
              <wp:lineTo x="2400" y="0"/>
            </wp:wrapPolygon>
          </wp:wrapTight>
          <wp:docPr id="7" name="Picture 7" descr="Homeless Oxfordshire | Housing today, hope for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less Oxfordshire | Housing today, hope for tomo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D4F" w:rsidRPr="0074521F">
      <w:rPr>
        <w:noProof/>
        <w:sz w:val="24"/>
      </w:rPr>
      <mc:AlternateContent>
        <mc:Choice Requires="wps">
          <w:drawing>
            <wp:anchor distT="45720" distB="45720" distL="114300" distR="114300" simplePos="0" relativeHeight="251653632" behindDoc="0" locked="0" layoutInCell="1" allowOverlap="1" wp14:anchorId="6C5FCEC8" wp14:editId="0FACD38F">
              <wp:simplePos x="0" y="0"/>
              <wp:positionH relativeFrom="margin">
                <wp:posOffset>-85469</wp:posOffset>
              </wp:positionH>
              <wp:positionV relativeFrom="paragraph">
                <wp:posOffset>-313662</wp:posOffset>
              </wp:positionV>
              <wp:extent cx="3442335" cy="1404620"/>
              <wp:effectExtent l="0" t="0" r="5715"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404620"/>
                      </a:xfrm>
                      <a:prstGeom prst="rect">
                        <a:avLst/>
                      </a:prstGeom>
                      <a:solidFill>
                        <a:srgbClr val="FFFFFF"/>
                      </a:solidFill>
                      <a:ln w="9525">
                        <a:noFill/>
                        <a:miter lim="800000"/>
                        <a:headEnd/>
                        <a:tailEnd/>
                      </a:ln>
                    </wps:spPr>
                    <wps:txbx>
                      <w:txbxContent>
                        <w:p w14:paraId="6C511813" w14:textId="4D37E908" w:rsidR="002845CA" w:rsidRPr="00CD12BB" w:rsidRDefault="002845CA">
                          <w:pPr>
                            <w:rPr>
                              <w:b/>
                              <w:bCs/>
                              <w:color w:val="FF6D00"/>
                            </w:rPr>
                          </w:pPr>
                          <w:r w:rsidRPr="00CD12BB">
                            <w:rPr>
                              <w:rFonts w:asciiTheme="minorHAnsi" w:hAnsiTheme="minorHAnsi" w:cstheme="minorHAnsi"/>
                              <w:b/>
                              <w:bCs/>
                              <w:color w:val="FF6D00"/>
                              <w:sz w:val="48"/>
                              <w:szCs w:val="48"/>
                              <w:lang w:val="en"/>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5FCEC8" id="_x0000_t202" coordsize="21600,21600" o:spt="202" path="m,l,21600r21600,l21600,xe">
              <v:stroke joinstyle="miter"/>
              <v:path gradientshapeok="t" o:connecttype="rect"/>
            </v:shapetype>
            <v:shape id="_x0000_s1028" type="#_x0000_t202" style="position:absolute;left:0;text-align:left;margin-left:-6.75pt;margin-top:-24.7pt;width:271.05pt;height:110.6pt;z-index:251653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" stroked="f">
              <v:textbox style="mso-fit-shape-to-text:t">
                <w:txbxContent>
                  <w:p w14:paraId="6C511813" w14:textId="4D37E908" w:rsidR="002845CA" w:rsidRPr="00CD12BB" w:rsidRDefault="002845CA">
                    <w:pPr>
                      <w:rPr>
                        <w:b/>
                        <w:bCs/>
                        <w:color w:val="FF6D00"/>
                      </w:rPr>
                    </w:pPr>
                    <w:r w:rsidRPr="00CD12BB">
                      <w:rPr>
                        <w:rFonts w:asciiTheme="minorHAnsi" w:hAnsiTheme="minorHAnsi" w:cstheme="minorHAnsi"/>
                        <w:b/>
                        <w:bCs/>
                        <w:color w:val="FF6D00"/>
                        <w:sz w:val="48"/>
                        <w:szCs w:val="48"/>
                        <w:lang w:val="en"/>
                      </w:rPr>
                      <w:t>Job Description</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B23584"/>
    <w:multiLevelType w:val="hybridMultilevel"/>
    <w:tmpl w:val="7B0E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43069"/>
    <w:multiLevelType w:val="hybridMultilevel"/>
    <w:tmpl w:val="D24E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5252F"/>
    <w:multiLevelType w:val="hybridMultilevel"/>
    <w:tmpl w:val="62F6F24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 w15:restartNumberingAfterBreak="0">
    <w:nsid w:val="17775DA5"/>
    <w:multiLevelType w:val="hybridMultilevel"/>
    <w:tmpl w:val="0A908054"/>
    <w:lvl w:ilvl="0" w:tplc="46E88DE4">
      <w:start w:val="1"/>
      <w:numFmt w:val="bullet"/>
      <w:pStyle w:val="Bulletpoints"/>
      <w:lvlText w:val=""/>
      <w:lvlJc w:val="left"/>
      <w:pPr>
        <w:tabs>
          <w:tab w:val="num" w:pos="644"/>
        </w:tabs>
        <w:ind w:left="644" w:hanging="360"/>
      </w:pPr>
      <w:rPr>
        <w:rFonts w:ascii="Symbol" w:hAnsi="Symbol" w:hint="default"/>
      </w:rPr>
    </w:lvl>
    <w:lvl w:ilvl="1" w:tplc="08090003">
      <w:start w:val="1"/>
      <w:numFmt w:val="bullet"/>
      <w:lvlText w:val="o"/>
      <w:lvlJc w:val="left"/>
      <w:pPr>
        <w:tabs>
          <w:tab w:val="num" w:pos="2084"/>
        </w:tabs>
        <w:ind w:left="2084" w:hanging="360"/>
      </w:pPr>
      <w:rPr>
        <w:rFonts w:ascii="Courier New" w:hAnsi="Courier New" w:cs="Courier New" w:hint="default"/>
      </w:rPr>
    </w:lvl>
    <w:lvl w:ilvl="2" w:tplc="08090005" w:tentative="1">
      <w:start w:val="1"/>
      <w:numFmt w:val="bullet"/>
      <w:lvlText w:val=""/>
      <w:lvlJc w:val="left"/>
      <w:pPr>
        <w:tabs>
          <w:tab w:val="num" w:pos="2804"/>
        </w:tabs>
        <w:ind w:left="2804" w:hanging="360"/>
      </w:pPr>
      <w:rPr>
        <w:rFonts w:ascii="Wingdings" w:hAnsi="Wingding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cs="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cs="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abstractNum w:abstractNumId="5" w15:restartNumberingAfterBreak="0">
    <w:nsid w:val="2B0B11FE"/>
    <w:multiLevelType w:val="hybridMultilevel"/>
    <w:tmpl w:val="E134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F74A7"/>
    <w:multiLevelType w:val="hybridMultilevel"/>
    <w:tmpl w:val="30C8E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115193"/>
    <w:multiLevelType w:val="hybridMultilevel"/>
    <w:tmpl w:val="57E43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18696A"/>
    <w:multiLevelType w:val="hybridMultilevel"/>
    <w:tmpl w:val="850C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CF39D0"/>
    <w:multiLevelType w:val="hybridMultilevel"/>
    <w:tmpl w:val="9E36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E0E39"/>
    <w:multiLevelType w:val="hybridMultilevel"/>
    <w:tmpl w:val="AF1678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7B901605"/>
    <w:multiLevelType w:val="hybridMultilevel"/>
    <w:tmpl w:val="8062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272309"/>
    <w:multiLevelType w:val="hybridMultilevel"/>
    <w:tmpl w:val="EAB01D1C"/>
    <w:lvl w:ilvl="0" w:tplc="08090001">
      <w:start w:val="1"/>
      <w:numFmt w:val="bullet"/>
      <w:lvlText w:val=""/>
      <w:lvlJc w:val="left"/>
      <w:pPr>
        <w:ind w:left="626" w:hanging="360"/>
      </w:pPr>
      <w:rPr>
        <w:rFonts w:ascii="Symbol" w:hAnsi="Symbol"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num w:numId="1">
    <w:abstractNumId w:val="4"/>
  </w:num>
  <w:num w:numId="2">
    <w:abstractNumId w:val="6"/>
  </w:num>
  <w:num w:numId="3">
    <w:abstractNumId w:val="2"/>
  </w:num>
  <w:num w:numId="4">
    <w:abstractNumId w:val="9"/>
  </w:num>
  <w:num w:numId="5">
    <w:abstractNumId w:val="8"/>
  </w:num>
  <w:num w:numId="6">
    <w:abstractNumId w:val="10"/>
  </w:num>
  <w:num w:numId="7">
    <w:abstractNumId w:val="11"/>
  </w:num>
  <w:num w:numId="8">
    <w:abstractNumId w:val="12"/>
  </w:num>
  <w:num w:numId="9">
    <w:abstractNumId w:val="3"/>
  </w:num>
  <w:num w:numId="10">
    <w:abstractNumId w:val="5"/>
  </w:num>
  <w:num w:numId="11">
    <w:abstractNumId w:val="7"/>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F3"/>
    <w:rsid w:val="000045D3"/>
    <w:rsid w:val="00004E02"/>
    <w:rsid w:val="00010512"/>
    <w:rsid w:val="00020B9B"/>
    <w:rsid w:val="00060D05"/>
    <w:rsid w:val="00061821"/>
    <w:rsid w:val="000651FC"/>
    <w:rsid w:val="00066D23"/>
    <w:rsid w:val="000704FB"/>
    <w:rsid w:val="00073401"/>
    <w:rsid w:val="000744F2"/>
    <w:rsid w:val="00091F44"/>
    <w:rsid w:val="0009705C"/>
    <w:rsid w:val="00097A17"/>
    <w:rsid w:val="000A6B61"/>
    <w:rsid w:val="000B02CC"/>
    <w:rsid w:val="000C1D73"/>
    <w:rsid w:val="000C4E4A"/>
    <w:rsid w:val="000C6093"/>
    <w:rsid w:val="000C764A"/>
    <w:rsid w:val="000D2982"/>
    <w:rsid w:val="000D672C"/>
    <w:rsid w:val="000E0AA8"/>
    <w:rsid w:val="000E2FCE"/>
    <w:rsid w:val="000F5DF8"/>
    <w:rsid w:val="00100C6C"/>
    <w:rsid w:val="00101CCF"/>
    <w:rsid w:val="001148E9"/>
    <w:rsid w:val="001244B0"/>
    <w:rsid w:val="00125CDC"/>
    <w:rsid w:val="00126B06"/>
    <w:rsid w:val="00132BA1"/>
    <w:rsid w:val="00132D32"/>
    <w:rsid w:val="0013662D"/>
    <w:rsid w:val="00136B0B"/>
    <w:rsid w:val="001439BA"/>
    <w:rsid w:val="00147196"/>
    <w:rsid w:val="0015483D"/>
    <w:rsid w:val="00156904"/>
    <w:rsid w:val="00163DBC"/>
    <w:rsid w:val="00175BC6"/>
    <w:rsid w:val="0017757B"/>
    <w:rsid w:val="001779AF"/>
    <w:rsid w:val="00193D8F"/>
    <w:rsid w:val="00196105"/>
    <w:rsid w:val="001A2FD6"/>
    <w:rsid w:val="001A4E1F"/>
    <w:rsid w:val="001A5A79"/>
    <w:rsid w:val="001B6617"/>
    <w:rsid w:val="001C064F"/>
    <w:rsid w:val="001C2857"/>
    <w:rsid w:val="001C6F27"/>
    <w:rsid w:val="001D5A79"/>
    <w:rsid w:val="001E0D89"/>
    <w:rsid w:val="001E282E"/>
    <w:rsid w:val="001E2C2C"/>
    <w:rsid w:val="001F4B41"/>
    <w:rsid w:val="00222815"/>
    <w:rsid w:val="00232FAC"/>
    <w:rsid w:val="00244366"/>
    <w:rsid w:val="0025198C"/>
    <w:rsid w:val="0025274D"/>
    <w:rsid w:val="00266B09"/>
    <w:rsid w:val="002762D5"/>
    <w:rsid w:val="00280F70"/>
    <w:rsid w:val="0028133A"/>
    <w:rsid w:val="00282D44"/>
    <w:rsid w:val="002838AA"/>
    <w:rsid w:val="002845CA"/>
    <w:rsid w:val="00284602"/>
    <w:rsid w:val="00295217"/>
    <w:rsid w:val="002A3C56"/>
    <w:rsid w:val="002A41F3"/>
    <w:rsid w:val="002A4FDA"/>
    <w:rsid w:val="002C0DBE"/>
    <w:rsid w:val="002C0F8C"/>
    <w:rsid w:val="002C1B54"/>
    <w:rsid w:val="002C557F"/>
    <w:rsid w:val="002D343F"/>
    <w:rsid w:val="002D74AD"/>
    <w:rsid w:val="002E26CF"/>
    <w:rsid w:val="002E5B80"/>
    <w:rsid w:val="002E7D65"/>
    <w:rsid w:val="002F1C73"/>
    <w:rsid w:val="002F62C4"/>
    <w:rsid w:val="00315CE2"/>
    <w:rsid w:val="003310C5"/>
    <w:rsid w:val="003367F2"/>
    <w:rsid w:val="00337CE0"/>
    <w:rsid w:val="00357132"/>
    <w:rsid w:val="0036024A"/>
    <w:rsid w:val="00360EFB"/>
    <w:rsid w:val="00367018"/>
    <w:rsid w:val="003731C5"/>
    <w:rsid w:val="003804A4"/>
    <w:rsid w:val="0038196B"/>
    <w:rsid w:val="00382922"/>
    <w:rsid w:val="003841EE"/>
    <w:rsid w:val="003858E1"/>
    <w:rsid w:val="0039130A"/>
    <w:rsid w:val="00392FB8"/>
    <w:rsid w:val="00393641"/>
    <w:rsid w:val="003966F3"/>
    <w:rsid w:val="003A1BCA"/>
    <w:rsid w:val="003A4767"/>
    <w:rsid w:val="003D4830"/>
    <w:rsid w:val="003D749B"/>
    <w:rsid w:val="003E3972"/>
    <w:rsid w:val="003F224F"/>
    <w:rsid w:val="003F2B13"/>
    <w:rsid w:val="003F31DA"/>
    <w:rsid w:val="003F5840"/>
    <w:rsid w:val="003F7DC5"/>
    <w:rsid w:val="00401378"/>
    <w:rsid w:val="004013DD"/>
    <w:rsid w:val="00402052"/>
    <w:rsid w:val="00402507"/>
    <w:rsid w:val="004119DD"/>
    <w:rsid w:val="00414290"/>
    <w:rsid w:val="004162B7"/>
    <w:rsid w:val="004239AC"/>
    <w:rsid w:val="004307C7"/>
    <w:rsid w:val="00433912"/>
    <w:rsid w:val="00434B94"/>
    <w:rsid w:val="00435500"/>
    <w:rsid w:val="00436E93"/>
    <w:rsid w:val="004379B4"/>
    <w:rsid w:val="00444EED"/>
    <w:rsid w:val="004522D9"/>
    <w:rsid w:val="00460ADE"/>
    <w:rsid w:val="00467DEF"/>
    <w:rsid w:val="004730D0"/>
    <w:rsid w:val="00493541"/>
    <w:rsid w:val="00493E7A"/>
    <w:rsid w:val="004952F9"/>
    <w:rsid w:val="004A268E"/>
    <w:rsid w:val="004A2E22"/>
    <w:rsid w:val="004A6121"/>
    <w:rsid w:val="004A7E0C"/>
    <w:rsid w:val="004C34D3"/>
    <w:rsid w:val="004C3FBE"/>
    <w:rsid w:val="004C5042"/>
    <w:rsid w:val="004C7586"/>
    <w:rsid w:val="004D06CA"/>
    <w:rsid w:val="004D12F6"/>
    <w:rsid w:val="004D6793"/>
    <w:rsid w:val="004E0205"/>
    <w:rsid w:val="004E1224"/>
    <w:rsid w:val="004F3A09"/>
    <w:rsid w:val="004F42B5"/>
    <w:rsid w:val="00501084"/>
    <w:rsid w:val="00502B77"/>
    <w:rsid w:val="00510F69"/>
    <w:rsid w:val="005135D7"/>
    <w:rsid w:val="00520996"/>
    <w:rsid w:val="00523D1D"/>
    <w:rsid w:val="005412F7"/>
    <w:rsid w:val="00541602"/>
    <w:rsid w:val="00544C9B"/>
    <w:rsid w:val="00545BC6"/>
    <w:rsid w:val="0054792F"/>
    <w:rsid w:val="00551993"/>
    <w:rsid w:val="00553D7E"/>
    <w:rsid w:val="005610B3"/>
    <w:rsid w:val="0056221B"/>
    <w:rsid w:val="00573BF9"/>
    <w:rsid w:val="00577C85"/>
    <w:rsid w:val="00586841"/>
    <w:rsid w:val="00590F59"/>
    <w:rsid w:val="0059237E"/>
    <w:rsid w:val="005973AE"/>
    <w:rsid w:val="005D129A"/>
    <w:rsid w:val="005D1DBF"/>
    <w:rsid w:val="005E53D5"/>
    <w:rsid w:val="005E5538"/>
    <w:rsid w:val="005F25CC"/>
    <w:rsid w:val="005F6FD9"/>
    <w:rsid w:val="006012E6"/>
    <w:rsid w:val="006013EE"/>
    <w:rsid w:val="006028C2"/>
    <w:rsid w:val="00616679"/>
    <w:rsid w:val="00622689"/>
    <w:rsid w:val="0062380B"/>
    <w:rsid w:val="0064153D"/>
    <w:rsid w:val="0064441E"/>
    <w:rsid w:val="006569C1"/>
    <w:rsid w:val="0065725E"/>
    <w:rsid w:val="00670077"/>
    <w:rsid w:val="006742B9"/>
    <w:rsid w:val="00675F72"/>
    <w:rsid w:val="006829F4"/>
    <w:rsid w:val="006A416C"/>
    <w:rsid w:val="006B6382"/>
    <w:rsid w:val="006C0792"/>
    <w:rsid w:val="006C5A21"/>
    <w:rsid w:val="006E05F3"/>
    <w:rsid w:val="006E17A8"/>
    <w:rsid w:val="006E4891"/>
    <w:rsid w:val="006E6B63"/>
    <w:rsid w:val="006F558F"/>
    <w:rsid w:val="006F6E1D"/>
    <w:rsid w:val="0070421C"/>
    <w:rsid w:val="00710B9C"/>
    <w:rsid w:val="00715CBB"/>
    <w:rsid w:val="00716A4B"/>
    <w:rsid w:val="00726F08"/>
    <w:rsid w:val="00732A53"/>
    <w:rsid w:val="00734A29"/>
    <w:rsid w:val="00735D8E"/>
    <w:rsid w:val="00736818"/>
    <w:rsid w:val="00740758"/>
    <w:rsid w:val="0074521F"/>
    <w:rsid w:val="00755391"/>
    <w:rsid w:val="007555F3"/>
    <w:rsid w:val="0076194B"/>
    <w:rsid w:val="00764C52"/>
    <w:rsid w:val="007713A8"/>
    <w:rsid w:val="00775DF2"/>
    <w:rsid w:val="00784BED"/>
    <w:rsid w:val="00794DB2"/>
    <w:rsid w:val="007A7FDB"/>
    <w:rsid w:val="007B307E"/>
    <w:rsid w:val="007C04D7"/>
    <w:rsid w:val="007C4EF7"/>
    <w:rsid w:val="007D0B8C"/>
    <w:rsid w:val="007D6FD1"/>
    <w:rsid w:val="007E0ABD"/>
    <w:rsid w:val="007E2775"/>
    <w:rsid w:val="007E54C2"/>
    <w:rsid w:val="007E590C"/>
    <w:rsid w:val="007E76BE"/>
    <w:rsid w:val="0080720A"/>
    <w:rsid w:val="00807F19"/>
    <w:rsid w:val="00811DC5"/>
    <w:rsid w:val="00813C24"/>
    <w:rsid w:val="00814A4B"/>
    <w:rsid w:val="00820D2E"/>
    <w:rsid w:val="00822ECF"/>
    <w:rsid w:val="00824300"/>
    <w:rsid w:val="00830813"/>
    <w:rsid w:val="00831251"/>
    <w:rsid w:val="00833BD5"/>
    <w:rsid w:val="008367A9"/>
    <w:rsid w:val="008448DB"/>
    <w:rsid w:val="00853E0A"/>
    <w:rsid w:val="00856D46"/>
    <w:rsid w:val="0086155C"/>
    <w:rsid w:val="00863240"/>
    <w:rsid w:val="00863D30"/>
    <w:rsid w:val="00870D1A"/>
    <w:rsid w:val="00871430"/>
    <w:rsid w:val="00873AD6"/>
    <w:rsid w:val="0087424B"/>
    <w:rsid w:val="00887AE9"/>
    <w:rsid w:val="00892A29"/>
    <w:rsid w:val="00892DBD"/>
    <w:rsid w:val="008942C2"/>
    <w:rsid w:val="008A43C4"/>
    <w:rsid w:val="008B353E"/>
    <w:rsid w:val="008C1199"/>
    <w:rsid w:val="008C3F2B"/>
    <w:rsid w:val="008C5F4F"/>
    <w:rsid w:val="008D639C"/>
    <w:rsid w:val="008E1388"/>
    <w:rsid w:val="008E2E5F"/>
    <w:rsid w:val="008F0D8D"/>
    <w:rsid w:val="008F41B5"/>
    <w:rsid w:val="008F570A"/>
    <w:rsid w:val="00900916"/>
    <w:rsid w:val="009009DD"/>
    <w:rsid w:val="00906C29"/>
    <w:rsid w:val="009075D5"/>
    <w:rsid w:val="00911130"/>
    <w:rsid w:val="0091319D"/>
    <w:rsid w:val="0091375A"/>
    <w:rsid w:val="00914691"/>
    <w:rsid w:val="00917A27"/>
    <w:rsid w:val="00926DA5"/>
    <w:rsid w:val="00931205"/>
    <w:rsid w:val="00937487"/>
    <w:rsid w:val="00937CCD"/>
    <w:rsid w:val="00943CC0"/>
    <w:rsid w:val="00943FDD"/>
    <w:rsid w:val="009609D4"/>
    <w:rsid w:val="00961D4F"/>
    <w:rsid w:val="00972647"/>
    <w:rsid w:val="0097271C"/>
    <w:rsid w:val="00974228"/>
    <w:rsid w:val="00981153"/>
    <w:rsid w:val="00982490"/>
    <w:rsid w:val="009858D5"/>
    <w:rsid w:val="009A24AC"/>
    <w:rsid w:val="009A328B"/>
    <w:rsid w:val="009B69EC"/>
    <w:rsid w:val="009C2B93"/>
    <w:rsid w:val="009E5647"/>
    <w:rsid w:val="009E72F3"/>
    <w:rsid w:val="009F386F"/>
    <w:rsid w:val="00A04C2E"/>
    <w:rsid w:val="00A04C55"/>
    <w:rsid w:val="00A04DEB"/>
    <w:rsid w:val="00A054B8"/>
    <w:rsid w:val="00A22C0D"/>
    <w:rsid w:val="00A279D8"/>
    <w:rsid w:val="00A30EBE"/>
    <w:rsid w:val="00A311A1"/>
    <w:rsid w:val="00A41715"/>
    <w:rsid w:val="00A455C3"/>
    <w:rsid w:val="00A45E8D"/>
    <w:rsid w:val="00A52DD6"/>
    <w:rsid w:val="00A762B9"/>
    <w:rsid w:val="00A841BC"/>
    <w:rsid w:val="00A90794"/>
    <w:rsid w:val="00A92147"/>
    <w:rsid w:val="00A9513C"/>
    <w:rsid w:val="00A962D8"/>
    <w:rsid w:val="00A975E4"/>
    <w:rsid w:val="00AA2742"/>
    <w:rsid w:val="00AB0DAB"/>
    <w:rsid w:val="00AB12C0"/>
    <w:rsid w:val="00AB1EED"/>
    <w:rsid w:val="00AB3186"/>
    <w:rsid w:val="00AC5958"/>
    <w:rsid w:val="00AE1CFC"/>
    <w:rsid w:val="00AE3728"/>
    <w:rsid w:val="00AE6843"/>
    <w:rsid w:val="00AF059D"/>
    <w:rsid w:val="00AF100C"/>
    <w:rsid w:val="00AF7646"/>
    <w:rsid w:val="00B007E7"/>
    <w:rsid w:val="00B03485"/>
    <w:rsid w:val="00B05A6D"/>
    <w:rsid w:val="00B068B4"/>
    <w:rsid w:val="00B1258F"/>
    <w:rsid w:val="00B14C0B"/>
    <w:rsid w:val="00B200D3"/>
    <w:rsid w:val="00B21AE9"/>
    <w:rsid w:val="00B27CCF"/>
    <w:rsid w:val="00B4515F"/>
    <w:rsid w:val="00B46ABA"/>
    <w:rsid w:val="00B53964"/>
    <w:rsid w:val="00B55752"/>
    <w:rsid w:val="00B613A1"/>
    <w:rsid w:val="00B639C0"/>
    <w:rsid w:val="00B63BB2"/>
    <w:rsid w:val="00B74C65"/>
    <w:rsid w:val="00B86871"/>
    <w:rsid w:val="00B87A94"/>
    <w:rsid w:val="00B90999"/>
    <w:rsid w:val="00B90C35"/>
    <w:rsid w:val="00B91D6D"/>
    <w:rsid w:val="00BB15A3"/>
    <w:rsid w:val="00BC7759"/>
    <w:rsid w:val="00BD773B"/>
    <w:rsid w:val="00BD79AF"/>
    <w:rsid w:val="00BE2E59"/>
    <w:rsid w:val="00BF34E4"/>
    <w:rsid w:val="00C03221"/>
    <w:rsid w:val="00C062D0"/>
    <w:rsid w:val="00C10EAE"/>
    <w:rsid w:val="00C15AF0"/>
    <w:rsid w:val="00C305D3"/>
    <w:rsid w:val="00C337DF"/>
    <w:rsid w:val="00C34D39"/>
    <w:rsid w:val="00C40299"/>
    <w:rsid w:val="00C413CD"/>
    <w:rsid w:val="00C501C4"/>
    <w:rsid w:val="00C542A6"/>
    <w:rsid w:val="00C71CAD"/>
    <w:rsid w:val="00C7749B"/>
    <w:rsid w:val="00C83F7D"/>
    <w:rsid w:val="00C87267"/>
    <w:rsid w:val="00C92B89"/>
    <w:rsid w:val="00C93C28"/>
    <w:rsid w:val="00CA4899"/>
    <w:rsid w:val="00CB497F"/>
    <w:rsid w:val="00CC6810"/>
    <w:rsid w:val="00CC692D"/>
    <w:rsid w:val="00CD12BB"/>
    <w:rsid w:val="00CD13ED"/>
    <w:rsid w:val="00CD25B0"/>
    <w:rsid w:val="00CF7FFC"/>
    <w:rsid w:val="00D0123D"/>
    <w:rsid w:val="00D032B7"/>
    <w:rsid w:val="00D064E2"/>
    <w:rsid w:val="00D115CB"/>
    <w:rsid w:val="00D12CD6"/>
    <w:rsid w:val="00D15E96"/>
    <w:rsid w:val="00D22E7E"/>
    <w:rsid w:val="00D24C30"/>
    <w:rsid w:val="00D24F8D"/>
    <w:rsid w:val="00D2720B"/>
    <w:rsid w:val="00D31AED"/>
    <w:rsid w:val="00D41B82"/>
    <w:rsid w:val="00D4210B"/>
    <w:rsid w:val="00D47515"/>
    <w:rsid w:val="00D52A4A"/>
    <w:rsid w:val="00D54543"/>
    <w:rsid w:val="00D56F1D"/>
    <w:rsid w:val="00D60620"/>
    <w:rsid w:val="00D64CFE"/>
    <w:rsid w:val="00D76588"/>
    <w:rsid w:val="00D906E5"/>
    <w:rsid w:val="00D979C6"/>
    <w:rsid w:val="00DA09B4"/>
    <w:rsid w:val="00DA0AC0"/>
    <w:rsid w:val="00DA2058"/>
    <w:rsid w:val="00DA6101"/>
    <w:rsid w:val="00DB507A"/>
    <w:rsid w:val="00DB513A"/>
    <w:rsid w:val="00DC104C"/>
    <w:rsid w:val="00DC5FBC"/>
    <w:rsid w:val="00DD111A"/>
    <w:rsid w:val="00DD2521"/>
    <w:rsid w:val="00DD2EBB"/>
    <w:rsid w:val="00DD71FC"/>
    <w:rsid w:val="00DE7D76"/>
    <w:rsid w:val="00DF0A3A"/>
    <w:rsid w:val="00E050FF"/>
    <w:rsid w:val="00E0554B"/>
    <w:rsid w:val="00E17326"/>
    <w:rsid w:val="00E20C97"/>
    <w:rsid w:val="00E2286B"/>
    <w:rsid w:val="00E309C9"/>
    <w:rsid w:val="00E32F12"/>
    <w:rsid w:val="00E36DFD"/>
    <w:rsid w:val="00E44EAE"/>
    <w:rsid w:val="00E6041E"/>
    <w:rsid w:val="00E70C41"/>
    <w:rsid w:val="00E75A84"/>
    <w:rsid w:val="00E8044A"/>
    <w:rsid w:val="00E85077"/>
    <w:rsid w:val="00E91549"/>
    <w:rsid w:val="00E92A3B"/>
    <w:rsid w:val="00EA0B48"/>
    <w:rsid w:val="00EA198B"/>
    <w:rsid w:val="00EA48C1"/>
    <w:rsid w:val="00EB25D6"/>
    <w:rsid w:val="00EC3C71"/>
    <w:rsid w:val="00ED3F85"/>
    <w:rsid w:val="00ED4969"/>
    <w:rsid w:val="00ED7342"/>
    <w:rsid w:val="00EE258E"/>
    <w:rsid w:val="00EE64D9"/>
    <w:rsid w:val="00EE79D7"/>
    <w:rsid w:val="00EF12C0"/>
    <w:rsid w:val="00EF5AF5"/>
    <w:rsid w:val="00F01C02"/>
    <w:rsid w:val="00F01F4F"/>
    <w:rsid w:val="00F064A0"/>
    <w:rsid w:val="00F110F5"/>
    <w:rsid w:val="00F173E6"/>
    <w:rsid w:val="00F248D3"/>
    <w:rsid w:val="00F3113E"/>
    <w:rsid w:val="00F32D58"/>
    <w:rsid w:val="00F36BBF"/>
    <w:rsid w:val="00F43DBB"/>
    <w:rsid w:val="00F56127"/>
    <w:rsid w:val="00F64472"/>
    <w:rsid w:val="00F66D5A"/>
    <w:rsid w:val="00F73794"/>
    <w:rsid w:val="00F7532D"/>
    <w:rsid w:val="00F9541C"/>
    <w:rsid w:val="00FA0E15"/>
    <w:rsid w:val="00FA48DF"/>
    <w:rsid w:val="00FA7BB2"/>
    <w:rsid w:val="00FB4EE7"/>
    <w:rsid w:val="00FB6EF4"/>
    <w:rsid w:val="00FC22BD"/>
    <w:rsid w:val="00FC2A76"/>
    <w:rsid w:val="00FD6D73"/>
    <w:rsid w:val="00FD71B3"/>
    <w:rsid w:val="00FF30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F7FC1"/>
  <w15:chartTrackingRefBased/>
  <w15:docId w15:val="{A070B012-F255-49AE-A252-4BFDD4E0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2F3"/>
    <w:pPr>
      <w:spacing w:before="120" w:after="0" w:line="240" w:lineRule="auto"/>
    </w:pPr>
    <w:rPr>
      <w:rFonts w:ascii="Franklin Gothic Book" w:eastAsia="Times New Roman" w:hAnsi="Franklin Gothic Book" w:cs="Arial"/>
      <w:lang w:eastAsia="en-GB"/>
    </w:rPr>
  </w:style>
  <w:style w:type="paragraph" w:styleId="Heading1">
    <w:name w:val="heading 1"/>
    <w:basedOn w:val="Normal"/>
    <w:next w:val="Normal"/>
    <w:link w:val="Heading1Char"/>
    <w:uiPriority w:val="9"/>
    <w:qFormat/>
    <w:rsid w:val="001366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Heading3"/>
    <w:link w:val="Heading2Char"/>
    <w:qFormat/>
    <w:rsid w:val="009E72F3"/>
    <w:pPr>
      <w:keepNext/>
      <w:spacing w:after="120"/>
      <w:outlineLvl w:val="1"/>
    </w:pPr>
    <w:rPr>
      <w:b/>
      <w:bCs/>
      <w:sz w:val="32"/>
      <w:szCs w:val="32"/>
    </w:rPr>
  </w:style>
  <w:style w:type="paragraph" w:styleId="Heading3">
    <w:name w:val="heading 3"/>
    <w:basedOn w:val="Normal"/>
    <w:next w:val="Normal"/>
    <w:link w:val="Heading3Char"/>
    <w:uiPriority w:val="9"/>
    <w:semiHidden/>
    <w:unhideWhenUsed/>
    <w:qFormat/>
    <w:rsid w:val="009E72F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qFormat/>
    <w:rsid w:val="009E72F3"/>
    <w:pPr>
      <w:keepNext/>
      <w:spacing w:before="120" w:after="0" w:line="240" w:lineRule="auto"/>
      <w:outlineLvl w:val="3"/>
    </w:pPr>
    <w:rPr>
      <w:rFonts w:ascii="Century Schoolbook" w:eastAsia="Times New Roman" w:hAnsi="Century Schoolbook" w:cs="Arial"/>
      <w:b/>
      <w:bCs/>
      <w:noProof/>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72F3"/>
    <w:rPr>
      <w:rFonts w:ascii="Franklin Gothic Book" w:eastAsia="Times New Roman" w:hAnsi="Franklin Gothic Book" w:cs="Arial"/>
      <w:b/>
      <w:bCs/>
      <w:sz w:val="32"/>
      <w:szCs w:val="32"/>
      <w:lang w:eastAsia="en-GB"/>
    </w:rPr>
  </w:style>
  <w:style w:type="character" w:customStyle="1" w:styleId="Heading4Char">
    <w:name w:val="Heading 4 Char"/>
    <w:basedOn w:val="DefaultParagraphFont"/>
    <w:link w:val="Heading4"/>
    <w:rsid w:val="009E72F3"/>
    <w:rPr>
      <w:rFonts w:ascii="Century Schoolbook" w:eastAsia="Times New Roman" w:hAnsi="Century Schoolbook" w:cs="Arial"/>
      <w:b/>
      <w:bCs/>
      <w:noProof/>
      <w:szCs w:val="24"/>
      <w:lang w:eastAsia="en-GB"/>
    </w:rPr>
  </w:style>
  <w:style w:type="paragraph" w:styleId="Footer">
    <w:name w:val="footer"/>
    <w:basedOn w:val="Normal"/>
    <w:link w:val="FooterChar"/>
    <w:uiPriority w:val="99"/>
    <w:rsid w:val="009E72F3"/>
    <w:pPr>
      <w:tabs>
        <w:tab w:val="center" w:pos="4153"/>
        <w:tab w:val="right" w:pos="8306"/>
      </w:tabs>
    </w:pPr>
  </w:style>
  <w:style w:type="character" w:customStyle="1" w:styleId="FooterChar">
    <w:name w:val="Footer Char"/>
    <w:basedOn w:val="DefaultParagraphFont"/>
    <w:link w:val="Footer"/>
    <w:uiPriority w:val="99"/>
    <w:rsid w:val="009E72F3"/>
    <w:rPr>
      <w:rFonts w:ascii="Franklin Gothic Book" w:eastAsia="Times New Roman" w:hAnsi="Franklin Gothic Book" w:cs="Arial"/>
      <w:lang w:eastAsia="en-GB"/>
    </w:rPr>
  </w:style>
  <w:style w:type="paragraph" w:customStyle="1" w:styleId="Address">
    <w:name w:val="Address"/>
    <w:rsid w:val="009E72F3"/>
    <w:pPr>
      <w:widowControl w:val="0"/>
      <w:spacing w:after="0" w:line="240" w:lineRule="auto"/>
    </w:pPr>
    <w:rPr>
      <w:rFonts w:ascii="Arial" w:eastAsia="Times New Roman" w:hAnsi="Arial" w:cs="Arial"/>
      <w:noProof/>
      <w:sz w:val="24"/>
      <w:szCs w:val="24"/>
      <w:lang w:eastAsia="en-GB"/>
    </w:rPr>
  </w:style>
  <w:style w:type="paragraph" w:styleId="ListParagraph">
    <w:name w:val="List Paragraph"/>
    <w:basedOn w:val="Normal"/>
    <w:uiPriority w:val="34"/>
    <w:qFormat/>
    <w:rsid w:val="009E72F3"/>
    <w:pPr>
      <w:ind w:left="720"/>
      <w:contextualSpacing/>
    </w:pPr>
  </w:style>
  <w:style w:type="paragraph" w:customStyle="1" w:styleId="TableHeading">
    <w:name w:val="Table Heading"/>
    <w:basedOn w:val="Normal"/>
    <w:rsid w:val="009E72F3"/>
    <w:pPr>
      <w:ind w:left="360"/>
    </w:pPr>
    <w:rPr>
      <w:rFonts w:ascii="Arial" w:hAnsi="Arial"/>
      <w:b/>
      <w:bCs/>
      <w:sz w:val="24"/>
      <w:szCs w:val="24"/>
      <w:lang w:eastAsia="en-US"/>
    </w:rPr>
  </w:style>
  <w:style w:type="paragraph" w:customStyle="1" w:styleId="Bulletpoints">
    <w:name w:val="Bullet points"/>
    <w:basedOn w:val="Normal"/>
    <w:rsid w:val="009E72F3"/>
    <w:pPr>
      <w:numPr>
        <w:numId w:val="1"/>
      </w:numPr>
      <w:spacing w:before="0"/>
    </w:pPr>
    <w:rPr>
      <w:rFonts w:ascii="Arial" w:hAnsi="Arial"/>
      <w:lang w:eastAsia="en-US"/>
    </w:rPr>
  </w:style>
  <w:style w:type="character" w:styleId="Strong">
    <w:name w:val="Strong"/>
    <w:uiPriority w:val="22"/>
    <w:qFormat/>
    <w:rsid w:val="009E72F3"/>
    <w:rPr>
      <w:b/>
      <w:bCs/>
    </w:rPr>
  </w:style>
  <w:style w:type="table" w:styleId="TableGridLight">
    <w:name w:val="Grid Table Light"/>
    <w:basedOn w:val="TableNormal"/>
    <w:uiPriority w:val="40"/>
    <w:rsid w:val="009E72F3"/>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9E72F3"/>
    <w:rPr>
      <w:color w:val="808080"/>
    </w:rPr>
  </w:style>
  <w:style w:type="paragraph" w:customStyle="1" w:styleId="FooterText">
    <w:name w:val="Footer Text"/>
    <w:basedOn w:val="NormalWeb"/>
    <w:link w:val="FooterTextChar"/>
    <w:qFormat/>
    <w:rsid w:val="009E72F3"/>
    <w:pPr>
      <w:spacing w:before="0" w:line="360" w:lineRule="auto"/>
    </w:pPr>
    <w:rPr>
      <w:rFonts w:ascii="Calibri" w:eastAsiaTheme="minorHAnsi" w:hAnsi="Calibri" w:cs="Calibri"/>
      <w:sz w:val="16"/>
      <w:szCs w:val="16"/>
    </w:rPr>
  </w:style>
  <w:style w:type="character" w:customStyle="1" w:styleId="FooterTextChar">
    <w:name w:val="Footer Text Char"/>
    <w:basedOn w:val="DefaultParagraphFont"/>
    <w:link w:val="FooterText"/>
    <w:rsid w:val="009E72F3"/>
    <w:rPr>
      <w:rFonts w:ascii="Calibri" w:hAnsi="Calibri" w:cs="Calibri"/>
      <w:sz w:val="16"/>
      <w:szCs w:val="16"/>
      <w:lang w:eastAsia="en-GB"/>
    </w:rPr>
  </w:style>
  <w:style w:type="character" w:styleId="CommentReference">
    <w:name w:val="annotation reference"/>
    <w:basedOn w:val="DefaultParagraphFont"/>
    <w:uiPriority w:val="99"/>
    <w:semiHidden/>
    <w:unhideWhenUsed/>
    <w:rsid w:val="009E72F3"/>
    <w:rPr>
      <w:sz w:val="16"/>
      <w:szCs w:val="16"/>
    </w:rPr>
  </w:style>
  <w:style w:type="paragraph" w:styleId="CommentText">
    <w:name w:val="annotation text"/>
    <w:basedOn w:val="Normal"/>
    <w:link w:val="CommentTextChar"/>
    <w:uiPriority w:val="99"/>
    <w:semiHidden/>
    <w:unhideWhenUsed/>
    <w:rsid w:val="009E72F3"/>
    <w:rPr>
      <w:sz w:val="20"/>
      <w:szCs w:val="20"/>
    </w:rPr>
  </w:style>
  <w:style w:type="character" w:customStyle="1" w:styleId="CommentTextChar">
    <w:name w:val="Comment Text Char"/>
    <w:basedOn w:val="DefaultParagraphFont"/>
    <w:link w:val="CommentText"/>
    <w:uiPriority w:val="99"/>
    <w:semiHidden/>
    <w:rsid w:val="009E72F3"/>
    <w:rPr>
      <w:rFonts w:ascii="Franklin Gothic Book" w:eastAsia="Times New Roman" w:hAnsi="Franklin Gothic Book" w:cs="Arial"/>
      <w:sz w:val="20"/>
      <w:szCs w:val="20"/>
      <w:lang w:eastAsia="en-GB"/>
    </w:rPr>
  </w:style>
  <w:style w:type="character" w:customStyle="1" w:styleId="Heading3Char">
    <w:name w:val="Heading 3 Char"/>
    <w:basedOn w:val="DefaultParagraphFont"/>
    <w:link w:val="Heading3"/>
    <w:uiPriority w:val="9"/>
    <w:semiHidden/>
    <w:rsid w:val="009E72F3"/>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semiHidden/>
    <w:unhideWhenUsed/>
    <w:rsid w:val="009E72F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72F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2F3"/>
    <w:rPr>
      <w:rFonts w:ascii="Segoe UI" w:eastAsia="Times New Roman" w:hAnsi="Segoe UI" w:cs="Segoe UI"/>
      <w:sz w:val="18"/>
      <w:szCs w:val="18"/>
      <w:lang w:eastAsia="en-GB"/>
    </w:rPr>
  </w:style>
  <w:style w:type="paragraph" w:styleId="Header">
    <w:name w:val="header"/>
    <w:basedOn w:val="Normal"/>
    <w:link w:val="HeaderChar"/>
    <w:uiPriority w:val="99"/>
    <w:unhideWhenUsed/>
    <w:rsid w:val="00586841"/>
    <w:pPr>
      <w:tabs>
        <w:tab w:val="center" w:pos="4513"/>
        <w:tab w:val="right" w:pos="9026"/>
      </w:tabs>
      <w:spacing w:before="0"/>
    </w:pPr>
  </w:style>
  <w:style w:type="character" w:customStyle="1" w:styleId="HeaderChar">
    <w:name w:val="Header Char"/>
    <w:basedOn w:val="DefaultParagraphFont"/>
    <w:link w:val="Header"/>
    <w:uiPriority w:val="99"/>
    <w:rsid w:val="00586841"/>
    <w:rPr>
      <w:rFonts w:ascii="Franklin Gothic Book" w:eastAsia="Times New Roman" w:hAnsi="Franklin Gothic Book" w:cs="Arial"/>
      <w:lang w:eastAsia="en-GB"/>
    </w:rPr>
  </w:style>
  <w:style w:type="paragraph" w:styleId="PlainText">
    <w:name w:val="Plain Text"/>
    <w:basedOn w:val="Normal"/>
    <w:link w:val="PlainTextChar"/>
    <w:uiPriority w:val="99"/>
    <w:unhideWhenUsed/>
    <w:rsid w:val="008942C2"/>
    <w:pPr>
      <w:spacing w:before="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8942C2"/>
    <w:rPr>
      <w:rFonts w:ascii="Calibri" w:hAnsi="Calibri"/>
      <w:szCs w:val="21"/>
    </w:rPr>
  </w:style>
  <w:style w:type="character" w:styleId="Emphasis">
    <w:name w:val="Emphasis"/>
    <w:basedOn w:val="DefaultParagraphFont"/>
    <w:uiPriority w:val="20"/>
    <w:qFormat/>
    <w:rsid w:val="001E2C2C"/>
    <w:rPr>
      <w:i/>
      <w:iCs/>
    </w:rPr>
  </w:style>
  <w:style w:type="character" w:customStyle="1" w:styleId="Heading1Char">
    <w:name w:val="Heading 1 Char"/>
    <w:basedOn w:val="DefaultParagraphFont"/>
    <w:link w:val="Heading1"/>
    <w:uiPriority w:val="9"/>
    <w:rsid w:val="0013662D"/>
    <w:rPr>
      <w:rFonts w:asciiTheme="majorHAnsi" w:eastAsiaTheme="majorEastAsia" w:hAnsiTheme="majorHAnsi" w:cstheme="majorBidi"/>
      <w:color w:val="2F5496" w:themeColor="accent1" w:themeShade="BF"/>
      <w:sz w:val="32"/>
      <w:szCs w:val="32"/>
      <w:lang w:eastAsia="en-GB"/>
    </w:rPr>
  </w:style>
  <w:style w:type="paragraph" w:customStyle="1" w:styleId="Default">
    <w:name w:val="Default"/>
    <w:rsid w:val="0040205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795206">
      <w:bodyDiv w:val="1"/>
      <w:marLeft w:val="0"/>
      <w:marRight w:val="0"/>
      <w:marTop w:val="0"/>
      <w:marBottom w:val="0"/>
      <w:divBdr>
        <w:top w:val="none" w:sz="0" w:space="0" w:color="auto"/>
        <w:left w:val="none" w:sz="0" w:space="0" w:color="auto"/>
        <w:bottom w:val="none" w:sz="0" w:space="0" w:color="auto"/>
        <w:right w:val="none" w:sz="0" w:space="0" w:color="auto"/>
      </w:divBdr>
    </w:div>
    <w:div w:id="9397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E406CFB-1605-4D10-A12D-CE8028E42654}"/>
      </w:docPartPr>
      <w:docPartBody>
        <w:p w:rsidR="00323FD2" w:rsidRDefault="00180D1D">
          <w:r w:rsidRPr="0038319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F8959459-7B99-4964-8BEC-034C37F6FBE9}"/>
      </w:docPartPr>
      <w:docPartBody>
        <w:p w:rsidR="00323FD2" w:rsidRDefault="00180D1D">
          <w:r w:rsidRPr="0038319A">
            <w:rPr>
              <w:rStyle w:val="PlaceholderText"/>
            </w:rPr>
            <w:t>Click or tap to enter a date.</w:t>
          </w:r>
        </w:p>
      </w:docPartBody>
    </w:docPart>
    <w:docPart>
      <w:docPartPr>
        <w:name w:val="B37E63F7766B499AA7D3011530517AB5"/>
        <w:category>
          <w:name w:val="General"/>
          <w:gallery w:val="placeholder"/>
        </w:category>
        <w:types>
          <w:type w:val="bbPlcHdr"/>
        </w:types>
        <w:behaviors>
          <w:behavior w:val="content"/>
        </w:behaviors>
        <w:guid w:val="{4B2F0D26-9A77-4567-A96E-0F45F4A1C3EF}"/>
      </w:docPartPr>
      <w:docPartBody>
        <w:p w:rsidR="00323FD2" w:rsidRDefault="00180D1D" w:rsidP="00180D1D">
          <w:pPr>
            <w:pStyle w:val="B37E63F7766B499AA7D3011530517AB5"/>
          </w:pPr>
          <w:r w:rsidRPr="0038319A">
            <w:rPr>
              <w:rStyle w:val="PlaceholderText"/>
            </w:rPr>
            <w:t>Click or tap to enter a date.</w:t>
          </w:r>
        </w:p>
      </w:docPartBody>
    </w:docPart>
    <w:docPart>
      <w:docPartPr>
        <w:name w:val="80B3915A0D2D4437A7720626EAC46037"/>
        <w:category>
          <w:name w:val="General"/>
          <w:gallery w:val="placeholder"/>
        </w:category>
        <w:types>
          <w:type w:val="bbPlcHdr"/>
        </w:types>
        <w:behaviors>
          <w:behavior w:val="content"/>
        </w:behaviors>
        <w:guid w:val="{95A82D35-8350-4B0D-87A8-4B4819C1A2B4}"/>
      </w:docPartPr>
      <w:docPartBody>
        <w:p w:rsidR="005834A9" w:rsidRDefault="003C1540" w:rsidP="003C1540">
          <w:pPr>
            <w:pStyle w:val="80B3915A0D2D4437A7720626EAC46037"/>
          </w:pPr>
          <w:r w:rsidRPr="00660C49">
            <w:rPr>
              <w:rStyle w:val="PlaceholderText"/>
            </w:rPr>
            <w:t>Click or tap to enter a date.</w:t>
          </w:r>
        </w:p>
      </w:docPartBody>
    </w:docPart>
    <w:docPart>
      <w:docPartPr>
        <w:name w:val="EE699845411240BA96685A5AFCE35EA4"/>
        <w:category>
          <w:name w:val="General"/>
          <w:gallery w:val="placeholder"/>
        </w:category>
        <w:types>
          <w:type w:val="bbPlcHdr"/>
        </w:types>
        <w:behaviors>
          <w:behavior w:val="content"/>
        </w:behaviors>
        <w:guid w:val="{401B3B15-B0B8-4769-B302-AB1642683C90}"/>
      </w:docPartPr>
      <w:docPartBody>
        <w:p w:rsidR="005834A9" w:rsidRDefault="003C1540" w:rsidP="003C1540">
          <w:pPr>
            <w:pStyle w:val="EE699845411240BA96685A5AFCE35EA4"/>
          </w:pPr>
          <w:r w:rsidRPr="00660C4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51"/>
    <w:rsid w:val="000B3BF1"/>
    <w:rsid w:val="00180D1D"/>
    <w:rsid w:val="001B41AE"/>
    <w:rsid w:val="001E0567"/>
    <w:rsid w:val="00323FD2"/>
    <w:rsid w:val="003871C3"/>
    <w:rsid w:val="003C1540"/>
    <w:rsid w:val="00463C51"/>
    <w:rsid w:val="004A40D9"/>
    <w:rsid w:val="005834A9"/>
    <w:rsid w:val="005A5218"/>
    <w:rsid w:val="005B1655"/>
    <w:rsid w:val="00716894"/>
    <w:rsid w:val="00757C94"/>
    <w:rsid w:val="007B111F"/>
    <w:rsid w:val="00952585"/>
    <w:rsid w:val="00AA3903"/>
    <w:rsid w:val="00AB62DA"/>
    <w:rsid w:val="00BC0B42"/>
    <w:rsid w:val="00C25C49"/>
    <w:rsid w:val="00C449A2"/>
    <w:rsid w:val="00E153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540"/>
    <w:rPr>
      <w:color w:val="808080"/>
    </w:rPr>
  </w:style>
  <w:style w:type="paragraph" w:customStyle="1" w:styleId="B37E63F7766B499AA7D3011530517AB5">
    <w:name w:val="B37E63F7766B499AA7D3011530517AB5"/>
    <w:rsid w:val="00180D1D"/>
  </w:style>
  <w:style w:type="paragraph" w:customStyle="1" w:styleId="80B3915A0D2D4437A7720626EAC46037">
    <w:name w:val="80B3915A0D2D4437A7720626EAC46037"/>
    <w:rsid w:val="003C1540"/>
  </w:style>
  <w:style w:type="paragraph" w:customStyle="1" w:styleId="EE699845411240BA96685A5AFCE35EA4">
    <w:name w:val="EE699845411240BA96685A5AFCE35EA4"/>
    <w:rsid w:val="003C1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b7f0c4-8ef7-4e00-a84b-d56b23591ea8">
      <UserInfo>
        <DisplayName>Emma Sayers</DisplayName>
        <AccountId>380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704CBF9E60EF40A8793BEE06BA2683" ma:contentTypeVersion="13" ma:contentTypeDescription="Create a new document." ma:contentTypeScope="" ma:versionID="528b2469e390c840d7cf7173d2ff4b91">
  <xsd:schema xmlns:xsd="http://www.w3.org/2001/XMLSchema" xmlns:xs="http://www.w3.org/2001/XMLSchema" xmlns:p="http://schemas.microsoft.com/office/2006/metadata/properties" xmlns:ns2="6db7f0c4-8ef7-4e00-a84b-d56b23591ea8" xmlns:ns3="db1275a4-a10b-439a-89bc-6ba205c64f32" targetNamespace="http://schemas.microsoft.com/office/2006/metadata/properties" ma:root="true" ma:fieldsID="50fc85fd42ddb438fc84002caaf0e9e9" ns2:_="" ns3:_="">
    <xsd:import namespace="6db7f0c4-8ef7-4e00-a84b-d56b23591ea8"/>
    <xsd:import namespace="db1275a4-a10b-439a-89bc-6ba205c64f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7f0c4-8ef7-4e00-a84b-d56b23591e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1275a4-a10b-439a-89bc-6ba205c64f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86609-860F-4E8B-9CC9-E3E3FA69966D}">
  <ds:schemaRefs>
    <ds:schemaRef ds:uri="http://schemas.microsoft.com/office/2006/metadata/properties"/>
    <ds:schemaRef ds:uri="http://schemas.microsoft.com/office/infopath/2007/PartnerControls"/>
    <ds:schemaRef ds:uri="6db7f0c4-8ef7-4e00-a84b-d56b23591ea8"/>
  </ds:schemaRefs>
</ds:datastoreItem>
</file>

<file path=customXml/itemProps2.xml><?xml version="1.0" encoding="utf-8"?>
<ds:datastoreItem xmlns:ds="http://schemas.openxmlformats.org/officeDocument/2006/customXml" ds:itemID="{6FF785DE-2FA3-4357-8289-6ED11DADFFDB}">
  <ds:schemaRefs>
    <ds:schemaRef ds:uri="http://schemas.microsoft.com/sharepoint/v3/contenttype/forms"/>
  </ds:schemaRefs>
</ds:datastoreItem>
</file>

<file path=customXml/itemProps3.xml><?xml version="1.0" encoding="utf-8"?>
<ds:datastoreItem xmlns:ds="http://schemas.openxmlformats.org/officeDocument/2006/customXml" ds:itemID="{64ABF61A-AA42-4B60-973F-9BF06A28E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7f0c4-8ef7-4e00-a84b-d56b23591ea8"/>
    <ds:schemaRef ds:uri="db1275a4-a10b-439a-89bc-6ba205c64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English</dc:creator>
  <cp:keywords/>
  <dc:description/>
  <cp:lastModifiedBy>Lorraine Hill</cp:lastModifiedBy>
  <cp:revision>3</cp:revision>
  <cp:lastPrinted>2020-12-03T15:53:00Z</cp:lastPrinted>
  <dcterms:created xsi:type="dcterms:W3CDTF">2022-06-09T11:27:00Z</dcterms:created>
  <dcterms:modified xsi:type="dcterms:W3CDTF">2022-06-09T11:42:00Z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0x01010022704CBF9E60EF40A8793BEE06BA2683</vt:lpwstr>
  </property>
</Properties>
</file>